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12" w:rsidRPr="007A2012" w:rsidRDefault="007A2012" w:rsidP="007A2012">
      <w:pPr>
        <w:framePr w:w="9019" w:h="1070" w:hRule="exact" w:wrap="none" w:vAnchor="page" w:hAnchor="page" w:x="1516" w:y="1526"/>
        <w:widowControl w:val="0"/>
        <w:spacing w:before="0" w:beforeAutospacing="0" w:after="0" w:afterAutospacing="0" w:line="25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t>Муниципальное казенное общеобразовательное учреждение</w:t>
      </w: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br/>
        <w:t>Ачитского городского округа</w:t>
      </w: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br/>
        <w:t>«Бакряжская средняя общеобразовательная школа»</w:t>
      </w: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br/>
        <w:t>(МКОУ АГО «Бакряжская СОШ»)</w:t>
      </w:r>
    </w:p>
    <w:p w:rsidR="007A2012" w:rsidRPr="007A2012" w:rsidRDefault="007A2012" w:rsidP="007A2012">
      <w:pPr>
        <w:framePr w:w="9019" w:h="1138" w:hRule="exact" w:wrap="none" w:vAnchor="page" w:hAnchor="page" w:x="1516" w:y="3449"/>
        <w:widowControl w:val="0"/>
        <w:spacing w:before="0" w:beforeAutospacing="0" w:after="0" w:afterAutospacing="0" w:line="269" w:lineRule="exact"/>
        <w:ind w:left="5" w:right="178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СОГЛАСОВАНО</w:t>
      </w: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br/>
        <w:t>Педагогическим советом</w:t>
      </w: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br/>
        <w:t xml:space="preserve">МКОУ АГО «Бакряжская </w:t>
      </w:r>
      <w:r w:rsidR="0096267D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СОШ»</w:t>
      </w:r>
      <w:r w:rsidR="0096267D">
        <w:rPr>
          <w:rFonts w:ascii="Times New Roman" w:eastAsia="Times New Roman" w:hAnsi="Times New Roman" w:cs="Times New Roman"/>
          <w:color w:val="000000"/>
          <w:lang w:val="ru-RU" w:eastAsia="ru-RU" w:bidi="ru-RU"/>
        </w:rPr>
        <w:br/>
        <w:t>(протокол от 11.01.2021 № 1</w:t>
      </w: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)</w:t>
      </w:r>
      <w:bookmarkStart w:id="0" w:name="_GoBack"/>
      <w:bookmarkEnd w:id="0"/>
    </w:p>
    <w:p w:rsidR="007A2012" w:rsidRPr="007A2012" w:rsidRDefault="007A2012" w:rsidP="007A2012">
      <w:pPr>
        <w:framePr w:w="5813" w:h="560" w:hRule="exact" w:wrap="none" w:vAnchor="page" w:hAnchor="page" w:x="3138" w:y="5792"/>
        <w:widowControl w:val="0"/>
        <w:spacing w:before="0" w:beforeAutospacing="0" w:after="8" w:afterAutospacing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t>Правила</w:t>
      </w:r>
    </w:p>
    <w:p w:rsidR="007A2012" w:rsidRPr="007A2012" w:rsidRDefault="007A2012" w:rsidP="007A2012">
      <w:pPr>
        <w:framePr w:w="5813" w:h="560" w:hRule="exact" w:wrap="none" w:vAnchor="page" w:hAnchor="page" w:x="3138" w:y="5792"/>
        <w:widowControl w:val="0"/>
        <w:spacing w:before="0" w:beforeAutospacing="0" w:after="0" w:afterAutospacing="0" w:line="220" w:lineRule="exact"/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t>приема на обучение в МКОУ АГО «Бакряжская СОШ»</w:t>
      </w:r>
    </w:p>
    <w:p w:rsidR="007A2012" w:rsidRPr="007A2012" w:rsidRDefault="007A2012" w:rsidP="007A2012">
      <w:pPr>
        <w:framePr w:wrap="none" w:vAnchor="page" w:hAnchor="page" w:x="6786" w:y="3419"/>
        <w:widowControl w:val="0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600200" cy="1571625"/>
            <wp:effectExtent l="0" t="0" r="0" b="9525"/>
            <wp:docPr id="2" name="Рисунок 2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12" w:rsidRPr="007A2012" w:rsidRDefault="007A2012" w:rsidP="007A2012">
      <w:pPr>
        <w:framePr w:wrap="none" w:vAnchor="page" w:hAnchor="page" w:x="9167" w:y="3767"/>
        <w:widowControl w:val="0"/>
        <w:spacing w:before="0" w:beforeAutospacing="0" w:after="0" w:afterAutospacing="0" w:line="220" w:lineRule="exact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«Бакряжская СОШ»</w:t>
      </w:r>
    </w:p>
    <w:p w:rsidR="007A2012" w:rsidRPr="007A2012" w:rsidRDefault="007A2012" w:rsidP="007A2012">
      <w:pPr>
        <w:framePr w:wrap="none" w:vAnchor="page" w:hAnchor="page" w:x="9239" w:y="4607"/>
        <w:widowControl w:val="0"/>
        <w:spacing w:before="0" w:beforeAutospacing="0" w:after="0" w:afterAutospacing="0" w:line="220" w:lineRule="exact"/>
        <w:ind w:left="62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Candara" w:eastAsia="Candara" w:hAnsi="Candara" w:cs="Candara"/>
          <w:color w:val="000000"/>
          <w:sz w:val="20"/>
          <w:szCs w:val="20"/>
          <w:lang w:val="ru-RU" w:eastAsia="ru-RU" w:bidi="ru-RU"/>
        </w:rPr>
        <w:t>1</w:t>
      </w: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ьянов А.А</w:t>
      </w:r>
    </w:p>
    <w:p w:rsidR="007A2012" w:rsidRPr="007A2012" w:rsidRDefault="007A2012" w:rsidP="007A2012">
      <w:pPr>
        <w:framePr w:w="9019" w:h="273" w:hRule="exact" w:wrap="none" w:vAnchor="page" w:hAnchor="page" w:x="1516" w:y="7184"/>
        <w:widowControl w:val="0"/>
        <w:spacing w:before="0" w:beforeAutospacing="0" w:after="0" w:afterAutospacing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b/>
          <w:bCs/>
          <w:color w:val="000000"/>
          <w:lang w:val="ru-RU" w:eastAsia="ru-RU" w:bidi="ru-RU"/>
        </w:rPr>
        <w:t>1. Общие положения</w:t>
      </w:r>
    </w:p>
    <w:p w:rsidR="007A2012" w:rsidRPr="007A2012" w:rsidRDefault="007A2012" w:rsidP="007A2012">
      <w:pPr>
        <w:framePr w:w="9019" w:h="7781" w:hRule="exact" w:wrap="none" w:vAnchor="page" w:hAnchor="page" w:x="1516" w:y="7703"/>
        <w:widowControl w:val="0"/>
        <w:numPr>
          <w:ilvl w:val="0"/>
          <w:numId w:val="7"/>
        </w:numPr>
        <w:tabs>
          <w:tab w:val="left" w:pos="481"/>
        </w:tabs>
        <w:spacing w:before="0" w:beforeAutospacing="0" w:after="0" w:afterAutospacing="0" w:line="274" w:lineRule="exact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proofErr w:type="gram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Настоящие Правила приема на обучение в МКОУ АГО «Бакряжская СОШ» (далее -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Минпросвещения</w:t>
      </w:r>
      <w:proofErr w:type="spell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России от 02.09.2020 № 458 (далее - Порядок приема в школу), Порядком организации и осуществления образовательной деятельности</w:t>
      </w:r>
      <w:proofErr w:type="gram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Минпросвещения</w:t>
      </w:r>
      <w:proofErr w:type="spell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России от 28.08.2020 № 442, Порядком и условиями осуществления перевода </w:t>
      </w:r>
      <w:proofErr w:type="gram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обучающихся</w:t>
      </w:r>
      <w:proofErr w:type="gram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</w:t>
      </w:r>
    </w:p>
    <w:p w:rsidR="007A2012" w:rsidRPr="007A2012" w:rsidRDefault="007A2012" w:rsidP="007A2012">
      <w:pPr>
        <w:framePr w:w="9019" w:h="7781" w:hRule="exact" w:wrap="none" w:vAnchor="page" w:hAnchor="page" w:x="1516" w:y="7703"/>
        <w:widowControl w:val="0"/>
        <w:spacing w:before="0" w:beforeAutospacing="0" w:after="283" w:afterAutospacing="0" w:line="274" w:lineRule="exact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образовательную деятельность по образовательным программам </w:t>
      </w:r>
      <w:proofErr w:type="gram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соответствующих</w:t>
      </w:r>
      <w:proofErr w:type="gram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уровня и направленности, утвержденными приказом </w:t>
      </w:r>
      <w:proofErr w:type="spell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Минобрнауки</w:t>
      </w:r>
      <w:proofErr w:type="spell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России от 12.03.2014 № 177, и уставом МКОУ АГО «Бакряжская СОШ» (далее - школа).</w:t>
      </w:r>
    </w:p>
    <w:p w:rsidR="007A2012" w:rsidRPr="007A2012" w:rsidRDefault="007A2012" w:rsidP="007A2012">
      <w:pPr>
        <w:framePr w:w="9019" w:h="7781" w:hRule="exact" w:wrap="none" w:vAnchor="page" w:hAnchor="page" w:x="1516" w:y="7703"/>
        <w:widowControl w:val="0"/>
        <w:numPr>
          <w:ilvl w:val="0"/>
          <w:numId w:val="7"/>
        </w:numPr>
        <w:tabs>
          <w:tab w:val="left" w:pos="457"/>
        </w:tabs>
        <w:spacing w:before="0" w:beforeAutospacing="0" w:after="0" w:afterAutospacing="0" w:line="220" w:lineRule="exact"/>
        <w:jc w:val="both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Правила регламентируют прием граждан РФ (далее - ребенок, дети) в школу</w:t>
      </w:r>
    </w:p>
    <w:p w:rsidR="007A2012" w:rsidRPr="007A2012" w:rsidRDefault="007A2012" w:rsidP="007A2012">
      <w:pPr>
        <w:framePr w:w="9019" w:h="7781" w:hRule="exact" w:wrap="none" w:vAnchor="page" w:hAnchor="page" w:x="1516" w:y="7703"/>
        <w:widowControl w:val="0"/>
        <w:spacing w:before="0" w:beforeAutospacing="0" w:after="240" w:afterAutospacing="0" w:line="274" w:lineRule="exact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на </w:t>
      </w:r>
      <w:proofErr w:type="gram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обучение по</w:t>
      </w:r>
      <w:proofErr w:type="gram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образовательным программам начального общего, основного общего и среднего общего образования (далее - основные общеобразовательные программы), дополнительным общеразвивающим программам и дополнительным </w:t>
      </w:r>
      <w:proofErr w:type="spellStart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предпрофесеиональным</w:t>
      </w:r>
      <w:proofErr w:type="spellEnd"/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программам (далее - дополнительные общеобразовательные программы).</w:t>
      </w:r>
    </w:p>
    <w:p w:rsidR="007A2012" w:rsidRPr="007A2012" w:rsidRDefault="007A2012" w:rsidP="007A2012">
      <w:pPr>
        <w:framePr w:w="9019" w:h="7781" w:hRule="exact" w:wrap="none" w:vAnchor="page" w:hAnchor="page" w:x="1516" w:y="7703"/>
        <w:widowControl w:val="0"/>
        <w:numPr>
          <w:ilvl w:val="0"/>
          <w:numId w:val="7"/>
        </w:numPr>
        <w:tabs>
          <w:tab w:val="left" w:pos="486"/>
        </w:tabs>
        <w:spacing w:before="0" w:beforeAutospacing="0" w:after="0" w:afterAutospacing="0" w:line="274" w:lineRule="exact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7A2012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7A2012" w:rsidRPr="007A2012" w:rsidRDefault="007A2012" w:rsidP="007A2012">
      <w:pPr>
        <w:widowControl w:val="0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2"/>
          <w:szCs w:val="2"/>
          <w:lang w:val="ru-RU" w:eastAsia="ru-RU" w:bidi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Default="007A2012" w:rsidP="007A201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A2012" w:rsidRPr="00857C32" w:rsidRDefault="007A2012" w:rsidP="007A20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внеочередной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первоочередной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закончила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Ачитского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Ачитского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77" w:hanging="35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77" w:hanging="35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телефонах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эквивалентности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достигнут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достигшие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комплектуемых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lang w:val="ru-RU"/>
        </w:rPr>
        <w:br/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последующие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осваивавших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осваивавшие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перечисленным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A2012" w:rsidRPr="00857C32" w:rsidRDefault="007A2012" w:rsidP="007A20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57C32">
        <w:rPr>
          <w:lang w:val="ru-RU"/>
        </w:rPr>
        <w:br/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7A2012" w:rsidRPr="00857C32" w:rsidRDefault="007A2012" w:rsidP="007A20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реализующего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восемнадцати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Default="007A2012" w:rsidP="007A201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012" w:rsidRPr="00212649" w:rsidRDefault="007A2012" w:rsidP="007A2012">
      <w:pPr>
        <w:spacing w:before="0" w:beforeAutospacing="0" w:after="0" w:afterAutospacing="0"/>
        <w:rPr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фамилия, имя, отчество (при наличии) ребенка или поступающего;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дата рождения ребенка или поступающего;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адрес места жительства и (или) адрес места пребывания ребенка или поступающего;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фамилия, имя, отчество (при наличии) родител</w:t>
      </w:r>
      <w:proofErr w:type="gramStart"/>
      <w:r>
        <w:rPr>
          <w:rFonts w:ascii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sz w:val="23"/>
          <w:szCs w:val="23"/>
        </w:rPr>
        <w:t>ей) законного(</w:t>
      </w:r>
      <w:proofErr w:type="spellStart"/>
      <w:r>
        <w:rPr>
          <w:rFonts w:ascii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представителя(ей) ребенка;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адрес места жительства и (или) адрес места пребывания родител</w:t>
      </w:r>
      <w:proofErr w:type="gramStart"/>
      <w:r>
        <w:rPr>
          <w:rFonts w:ascii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sz w:val="23"/>
          <w:szCs w:val="23"/>
        </w:rPr>
        <w:t>ей) законного(</w:t>
      </w:r>
      <w:proofErr w:type="spellStart"/>
      <w:r>
        <w:rPr>
          <w:rFonts w:ascii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представителя(ей) ребенка;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адре</w:t>
      </w:r>
      <w:proofErr w:type="gramStart"/>
      <w:r>
        <w:rPr>
          <w:rFonts w:ascii="Times New Roman" w:hAnsi="Times New Roman" w:cs="Times New Roman"/>
          <w:sz w:val="23"/>
          <w:szCs w:val="23"/>
        </w:rPr>
        <w:t>с(</w:t>
      </w:r>
      <w:proofErr w:type="gramEnd"/>
      <w:r>
        <w:rPr>
          <w:rFonts w:ascii="Times New Roman" w:hAnsi="Times New Roman" w:cs="Times New Roman"/>
          <w:sz w:val="23"/>
          <w:szCs w:val="23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3"/>
          <w:szCs w:val="23"/>
        </w:rPr>
        <w:t>ов</w:t>
      </w:r>
      <w:proofErr w:type="spellEnd"/>
      <w:r>
        <w:rPr>
          <w:rFonts w:ascii="Times New Roman" w:hAnsi="Times New Roman" w:cs="Times New Roman"/>
          <w:sz w:val="23"/>
          <w:szCs w:val="23"/>
        </w:rPr>
        <w:t>) (при наличии) родителя(ей) законного(</w:t>
      </w:r>
      <w:proofErr w:type="spellStart"/>
      <w:r>
        <w:rPr>
          <w:rFonts w:ascii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представителя(ей) ребенка или поступающего;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о наличии права внеочередного, первоочередного или преимущественного приема;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согласие родител</w:t>
      </w:r>
      <w:proofErr w:type="gramStart"/>
      <w:r>
        <w:rPr>
          <w:rFonts w:ascii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sz w:val="23"/>
          <w:szCs w:val="23"/>
        </w:rPr>
        <w:t>ей) законного(</w:t>
      </w:r>
      <w:proofErr w:type="spellStart"/>
      <w:r>
        <w:rPr>
          <w:rFonts w:ascii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согласие поступающего, достигшего возраста восемнадцати лет,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7A2012" w:rsidRDefault="007A2012" w:rsidP="007A2012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факт ознакомления родител</w:t>
      </w:r>
      <w:proofErr w:type="gramStart"/>
      <w:r>
        <w:rPr>
          <w:rFonts w:ascii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sz w:val="23"/>
          <w:szCs w:val="23"/>
        </w:rPr>
        <w:t>ей) законного(</w:t>
      </w:r>
      <w:proofErr w:type="spellStart"/>
      <w:r>
        <w:rPr>
          <w:rFonts w:ascii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7A2012" w:rsidRDefault="007A2012" w:rsidP="007A201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lastRenderedPageBreak/>
        <w:t>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согласие родител</w:t>
      </w:r>
      <w:proofErr w:type="gramStart"/>
      <w:r>
        <w:rPr>
          <w:rFonts w:ascii="Times New Roman" w:hAnsi="Times New Roman" w:cs="Times New Roman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sz w:val="23"/>
          <w:szCs w:val="23"/>
        </w:rPr>
        <w:t>ей) (законного(</w:t>
      </w:r>
      <w:proofErr w:type="spellStart"/>
      <w:r>
        <w:rPr>
          <w:rFonts w:ascii="Times New Roman" w:hAnsi="Times New Roman" w:cs="Times New Roman"/>
          <w:sz w:val="23"/>
          <w:szCs w:val="23"/>
        </w:rPr>
        <w:t>ых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представителя(ей) ребенка или поступающего на обработку персональных данных; 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</w:t>
      </w: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</w:t>
      </w: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копию свидетельства о рождении ребенка или документа, подтверждающего родство заявителя; </w:t>
      </w:r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</w:t>
      </w: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</w:t>
      </w: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копию документа, подтверждающего установление опеки или попечительства (при необходимости); </w:t>
      </w:r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proofErr w:type="gramStart"/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</w:t>
      </w: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</w:t>
      </w: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</w:t>
      </w: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</w:t>
      </w: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справку с места работы родител</w:t>
      </w:r>
      <w:proofErr w:type="gram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я(</w:t>
      </w:r>
      <w:proofErr w:type="gram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ей) законного(</w:t>
      </w:r>
      <w:proofErr w:type="spell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ых</w:t>
      </w:r>
      <w:proofErr w:type="spell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7A2012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</w:t>
      </w:r>
      <w:r w:rsidRPr="00212649">
        <w:rPr>
          <w:rFonts w:ascii="Wingdings" w:hAnsi="Wingdings" w:cs="Wingdings"/>
          <w:color w:val="000000"/>
          <w:sz w:val="23"/>
          <w:szCs w:val="23"/>
          <w:lang w:val="ru-RU"/>
        </w:rPr>
        <w:t></w:t>
      </w: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копию заключения психолого-медико-педагогической комиссии (при наличии).</w:t>
      </w:r>
    </w:p>
    <w:p w:rsidR="007A2012" w:rsidRPr="00212649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7A2012" w:rsidRPr="00212649" w:rsidRDefault="007A2012" w:rsidP="007A201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При посещении учреждения и (или) очном взаимодействии с уполномоченными должностными лицами учреждения родител</w:t>
      </w:r>
      <w:proofErr w:type="gram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ь(</w:t>
      </w:r>
      <w:proofErr w:type="gram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и) законный(</w:t>
      </w:r>
      <w:proofErr w:type="spell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ые</w:t>
      </w:r>
      <w:proofErr w:type="spell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 </w:t>
      </w:r>
    </w:p>
    <w:p w:rsidR="007A2012" w:rsidRPr="00212649" w:rsidRDefault="007A2012" w:rsidP="007A201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 приеме на </w:t>
      </w:r>
      <w:proofErr w:type="gram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обучение по</w:t>
      </w:r>
      <w:proofErr w:type="gram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7A2012" w:rsidRPr="00212649" w:rsidRDefault="007A2012" w:rsidP="007A201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Родител</w:t>
      </w:r>
      <w:proofErr w:type="gram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ь(</w:t>
      </w:r>
      <w:proofErr w:type="gram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и) законный(</w:t>
      </w:r>
      <w:proofErr w:type="spellStart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ые</w:t>
      </w:r>
      <w:proofErr w:type="spellEnd"/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7A2012" w:rsidRPr="00212649" w:rsidRDefault="007A2012" w:rsidP="007A2012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12649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в соответствии со статьей 81 Основ законодательства Российской Федерации о нотариате, переводом на русский язык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4.4.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обращается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муниципальные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lang w:val="ru-RU"/>
        </w:rPr>
        <w:br/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Default="007A2012" w:rsidP="007A20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A2012" w:rsidRPr="00857C32" w:rsidRDefault="007A2012" w:rsidP="007A201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подаваемых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lang w:val="ru-RU"/>
        </w:rPr>
        <w:br/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857C32">
        <w:rPr>
          <w:lang w:val="ru-RU"/>
        </w:rPr>
        <w:br/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4.12,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E6433C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E6433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Прием заявлений о приеме на обучение в первый класс для детей, указанных в пунктах 2.8-2.10 настоящего Порядка, а также проживающих на закрепленной территории, начинается 1 апреля текущего года и завершается 30 июня текущего года. </w:t>
      </w:r>
    </w:p>
    <w:p w:rsidR="007A2012" w:rsidRPr="00E6433C" w:rsidRDefault="007A2012" w:rsidP="007A201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E6433C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Директор учреждения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33C">
        <w:rPr>
          <w:rFonts w:ascii="Times New Roman" w:hAnsi="Times New Roman" w:cs="Times New Roman"/>
          <w:color w:val="000000"/>
          <w:sz w:val="23"/>
          <w:szCs w:val="23"/>
          <w:lang w:val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A2012" w:rsidRDefault="007A2012" w:rsidP="007A201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7A201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гуманитарный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экономический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A2012" w:rsidRPr="005959CB" w:rsidRDefault="007A2012" w:rsidP="007A2012">
      <w:pPr>
        <w:rPr>
          <w:lang w:val="ru-RU"/>
        </w:rPr>
      </w:pP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2012">
        <w:rPr>
          <w:lang w:val="ru-RU"/>
        </w:rPr>
        <w:t xml:space="preserve">. Настоящий Порядок разработан в соответствии с Федеральным </w:t>
      </w:r>
      <w:r w:rsidR="0096267D">
        <w:fldChar w:fldCharType="begin"/>
      </w:r>
      <w:r w:rsidR="0096267D" w:rsidRPr="0096267D">
        <w:rPr>
          <w:lang w:val="ru-RU"/>
        </w:rPr>
        <w:instrText xml:space="preserve"> </w:instrText>
      </w:r>
      <w:r w:rsidR="0096267D">
        <w:instrText>HYPERLINK</w:instrText>
      </w:r>
      <w:r w:rsidR="0096267D" w:rsidRPr="0096267D">
        <w:rPr>
          <w:lang w:val="ru-RU"/>
        </w:rPr>
        <w:instrText xml:space="preserve"> "</w:instrText>
      </w:r>
      <w:r w:rsidR="0096267D">
        <w:instrText>consultantplus</w:instrText>
      </w:r>
      <w:r w:rsidR="0096267D" w:rsidRPr="0096267D">
        <w:rPr>
          <w:lang w:val="ru-RU"/>
        </w:rPr>
        <w:instrText>://</w:instrText>
      </w:r>
      <w:r w:rsidR="0096267D">
        <w:instrText>offline</w:instrText>
      </w:r>
      <w:r w:rsidR="0096267D" w:rsidRPr="0096267D">
        <w:rPr>
          <w:lang w:val="ru-RU"/>
        </w:rPr>
        <w:instrText>/</w:instrText>
      </w:r>
      <w:r w:rsidR="0096267D">
        <w:instrText>re</w:instrText>
      </w:r>
      <w:r w:rsidR="0096267D">
        <w:instrText>f</w:instrText>
      </w:r>
      <w:r w:rsidR="0096267D" w:rsidRPr="0096267D">
        <w:rPr>
          <w:lang w:val="ru-RU"/>
        </w:rPr>
        <w:instrText>=</w:instrText>
      </w:r>
      <w:r w:rsidR="0096267D">
        <w:instrText>D</w:instrText>
      </w:r>
      <w:r w:rsidR="0096267D" w:rsidRPr="0096267D">
        <w:rPr>
          <w:lang w:val="ru-RU"/>
        </w:rPr>
        <w:instrText>1059</w:instrText>
      </w:r>
      <w:r w:rsidR="0096267D">
        <w:instrText>A</w:instrText>
      </w:r>
      <w:r w:rsidR="0096267D" w:rsidRPr="0096267D">
        <w:rPr>
          <w:lang w:val="ru-RU"/>
        </w:rPr>
        <w:instrText>396864</w:instrText>
      </w:r>
      <w:r w:rsidR="0096267D">
        <w:instrText>C</w:instrText>
      </w:r>
      <w:r w:rsidR="0096267D" w:rsidRPr="0096267D">
        <w:rPr>
          <w:lang w:val="ru-RU"/>
        </w:rPr>
        <w:instrText>1</w:instrText>
      </w:r>
      <w:r w:rsidR="0096267D">
        <w:instrText>B</w:instrText>
      </w:r>
      <w:r w:rsidR="0096267D" w:rsidRPr="0096267D">
        <w:rPr>
          <w:lang w:val="ru-RU"/>
        </w:rPr>
        <w:instrText>0</w:instrText>
      </w:r>
      <w:r w:rsidR="0096267D">
        <w:instrText>BFD</w:instrText>
      </w:r>
      <w:r w:rsidR="0096267D" w:rsidRPr="0096267D">
        <w:rPr>
          <w:lang w:val="ru-RU"/>
        </w:rPr>
        <w:instrText>9</w:instrText>
      </w:r>
      <w:r w:rsidR="0096267D">
        <w:instrText>E</w:instrText>
      </w:r>
      <w:r w:rsidR="0096267D" w:rsidRPr="0096267D">
        <w:rPr>
          <w:lang w:val="ru-RU"/>
        </w:rPr>
        <w:instrText>3357</w:instrText>
      </w:r>
      <w:r w:rsidR="0096267D">
        <w:instrText>CB</w:instrText>
      </w:r>
      <w:r w:rsidR="0096267D" w:rsidRPr="0096267D">
        <w:rPr>
          <w:lang w:val="ru-RU"/>
        </w:rPr>
        <w:instrText>3427</w:instrText>
      </w:r>
      <w:r w:rsidR="0096267D">
        <w:instrText>E</w:instrText>
      </w:r>
      <w:r w:rsidR="0096267D" w:rsidRPr="0096267D">
        <w:rPr>
          <w:lang w:val="ru-RU"/>
        </w:rPr>
        <w:instrText>273</w:instrText>
      </w:r>
      <w:r w:rsidR="0096267D">
        <w:instrText>B</w:instrText>
      </w:r>
      <w:r w:rsidR="0096267D" w:rsidRPr="0096267D">
        <w:rPr>
          <w:lang w:val="ru-RU"/>
        </w:rPr>
        <w:instrText>3</w:instrText>
      </w:r>
      <w:r w:rsidR="0096267D">
        <w:instrText>F</w:instrText>
      </w:r>
      <w:r w:rsidR="0096267D" w:rsidRPr="0096267D">
        <w:rPr>
          <w:lang w:val="ru-RU"/>
        </w:rPr>
        <w:instrText>86</w:instrText>
      </w:r>
      <w:r w:rsidR="0096267D">
        <w:instrText>D</w:instrText>
      </w:r>
      <w:r w:rsidR="0096267D" w:rsidRPr="0096267D">
        <w:rPr>
          <w:lang w:val="ru-RU"/>
        </w:rPr>
        <w:instrText>964159</w:instrText>
      </w:r>
      <w:r w:rsidR="0096267D">
        <w:instrText>CF</w:instrText>
      </w:r>
      <w:r w:rsidR="0096267D" w:rsidRPr="0096267D">
        <w:rPr>
          <w:lang w:val="ru-RU"/>
        </w:rPr>
        <w:instrText>012620</w:instrText>
      </w:r>
      <w:r w:rsidR="0096267D">
        <w:instrText>FFCFA</w:instrText>
      </w:r>
      <w:r w:rsidR="0096267D" w:rsidRPr="0096267D">
        <w:rPr>
          <w:lang w:val="ru-RU"/>
        </w:rPr>
        <w:instrText>4</w:instrText>
      </w:r>
      <w:r w:rsidR="0096267D">
        <w:instrText>C</w:instrText>
      </w:r>
      <w:r w:rsidR="0096267D" w:rsidRPr="0096267D">
        <w:rPr>
          <w:lang w:val="ru-RU"/>
        </w:rPr>
        <w:instrText>0722</w:instrText>
      </w:r>
      <w:r w:rsidR="0096267D">
        <w:instrText>C</w:instrText>
      </w:r>
      <w:r w:rsidR="0096267D" w:rsidRPr="0096267D">
        <w:rPr>
          <w:lang w:val="ru-RU"/>
        </w:rPr>
        <w:instrText>74</w:instrText>
      </w:r>
      <w:r w:rsidR="0096267D">
        <w:instrText>D</w:instrText>
      </w:r>
      <w:r w:rsidR="0096267D" w:rsidRPr="0096267D">
        <w:rPr>
          <w:lang w:val="ru-RU"/>
        </w:rPr>
        <w:instrText>7</w:instrText>
      </w:r>
      <w:r w:rsidR="0096267D">
        <w:instrText>AB</w:instrText>
      </w:r>
      <w:r w:rsidR="0096267D" w:rsidRPr="0096267D">
        <w:rPr>
          <w:lang w:val="ru-RU"/>
        </w:rPr>
        <w:instrText>2</w:instrText>
      </w:r>
      <w:r w:rsidR="0096267D">
        <w:instrText>EAA</w:instrText>
      </w:r>
      <w:r w:rsidR="0096267D" w:rsidRPr="0096267D">
        <w:rPr>
          <w:lang w:val="ru-RU"/>
        </w:rPr>
        <w:instrText>1809</w:instrText>
      </w:r>
      <w:r w:rsidR="0096267D">
        <w:instrText>D</w:instrText>
      </w:r>
      <w:r w:rsidR="0096267D" w:rsidRPr="0096267D">
        <w:rPr>
          <w:lang w:val="ru-RU"/>
        </w:rPr>
        <w:instrText>7</w:instrText>
      </w:r>
      <w:r w:rsidR="0096267D">
        <w:instrText>A</w:instrText>
      </w:r>
      <w:r w:rsidR="0096267D" w:rsidRPr="0096267D">
        <w:rPr>
          <w:lang w:val="ru-RU"/>
        </w:rPr>
        <w:instrText>70</w:instrText>
      </w:r>
      <w:r w:rsidR="0096267D">
        <w:instrText>AF</w:instrText>
      </w:r>
      <w:r w:rsidR="0096267D" w:rsidRPr="0096267D">
        <w:rPr>
          <w:lang w:val="ru-RU"/>
        </w:rPr>
        <w:instrText>6</w:instrText>
      </w:r>
      <w:r w:rsidR="0096267D">
        <w:instrText>D</w:instrText>
      </w:r>
      <w:r w:rsidR="0096267D" w:rsidRPr="0096267D">
        <w:rPr>
          <w:lang w:val="ru-RU"/>
        </w:rPr>
        <w:instrText>84581</w:instrText>
      </w:r>
      <w:r w:rsidR="0096267D">
        <w:instrText>BCCCA</w:instrText>
      </w:r>
      <w:r w:rsidR="0096267D" w:rsidRPr="0096267D">
        <w:rPr>
          <w:lang w:val="ru-RU"/>
        </w:rPr>
        <w:instrText>2772</w:instrText>
      </w:r>
      <w:r w:rsidR="0096267D">
        <w:instrText>D</w:instrText>
      </w:r>
      <w:r w:rsidR="0096267D" w:rsidRPr="0096267D">
        <w:rPr>
          <w:lang w:val="ru-RU"/>
        </w:rPr>
        <w:instrText>8</w:instrText>
      </w:r>
      <w:r w:rsidR="0096267D">
        <w:instrText>F</w:instrText>
      </w:r>
      <w:r w:rsidR="0096267D" w:rsidRPr="0096267D">
        <w:rPr>
          <w:lang w:val="ru-RU"/>
        </w:rPr>
        <w:instrText>0</w:instrText>
      </w:r>
      <w:r w:rsidR="0096267D">
        <w:instrText>FD</w:instrText>
      </w:r>
      <w:r w:rsidR="0096267D" w:rsidRPr="0096267D">
        <w:rPr>
          <w:lang w:val="ru-RU"/>
        </w:rPr>
        <w:instrText>78</w:instrText>
      </w:r>
      <w:r w:rsidR="0096267D">
        <w:instrText>W</w:instrText>
      </w:r>
      <w:r w:rsidR="0096267D" w:rsidRPr="0096267D">
        <w:rPr>
          <w:lang w:val="ru-RU"/>
        </w:rPr>
        <w:instrText>0</w:instrText>
      </w:r>
      <w:r w:rsidR="0096267D">
        <w:instrText>k</w:instrText>
      </w:r>
      <w:r w:rsidR="0096267D" w:rsidRPr="0096267D">
        <w:rPr>
          <w:lang w:val="ru-RU"/>
        </w:rPr>
        <w:instrText>6</w:instrText>
      </w:r>
      <w:r w:rsidR="0096267D">
        <w:instrText>E</w:instrText>
      </w:r>
      <w:r w:rsidR="0096267D" w:rsidRPr="0096267D">
        <w:rPr>
          <w:lang w:val="ru-RU"/>
        </w:rPr>
        <w:instrText xml:space="preserve">" </w:instrText>
      </w:r>
      <w:r w:rsidR="0096267D">
        <w:fldChar w:fldCharType="separate"/>
      </w:r>
      <w:r w:rsidRPr="007A2012">
        <w:rPr>
          <w:color w:val="0000FF"/>
          <w:lang w:val="ru-RU"/>
        </w:rPr>
        <w:t>законом</w:t>
      </w:r>
      <w:r w:rsidR="0096267D">
        <w:rPr>
          <w:color w:val="0000FF"/>
          <w:lang w:val="ru-RU"/>
        </w:rPr>
        <w:fldChar w:fldCharType="end"/>
      </w:r>
      <w:r w:rsidRPr="007A2012">
        <w:rPr>
          <w:lang w:val="ru-RU"/>
        </w:rPr>
        <w:t xml:space="preserve"> от 29 декабря 2012 года </w:t>
      </w:r>
      <w:r>
        <w:t>N</w:t>
      </w:r>
      <w:r w:rsidRPr="007A2012">
        <w:rPr>
          <w:lang w:val="ru-RU"/>
        </w:rPr>
        <w:t xml:space="preserve"> 273-ФЗ "Об образовании в Российской </w:t>
      </w:r>
      <w:r w:rsidRPr="005959CB">
        <w:rPr>
          <w:lang w:val="ru-RU"/>
        </w:rPr>
        <w:t xml:space="preserve">Федерации", </w:t>
      </w:r>
      <w:r w:rsidR="0096267D">
        <w:fldChar w:fldCharType="begin"/>
      </w:r>
      <w:r w:rsidR="0096267D" w:rsidRPr="0096267D">
        <w:rPr>
          <w:lang w:val="ru-RU"/>
        </w:rPr>
        <w:instrText xml:space="preserve"> </w:instrText>
      </w:r>
      <w:r w:rsidR="0096267D">
        <w:instrText>HYPERLINK</w:instrText>
      </w:r>
      <w:r w:rsidR="0096267D" w:rsidRPr="0096267D">
        <w:rPr>
          <w:lang w:val="ru-RU"/>
        </w:rPr>
        <w:instrText xml:space="preserve"> "</w:instrText>
      </w:r>
      <w:r w:rsidR="0096267D">
        <w:instrText>consultantplus</w:instrText>
      </w:r>
      <w:r w:rsidR="0096267D" w:rsidRPr="0096267D">
        <w:rPr>
          <w:lang w:val="ru-RU"/>
        </w:rPr>
        <w:instrText>://</w:instrText>
      </w:r>
      <w:r w:rsidR="0096267D">
        <w:instrText>offline</w:instrText>
      </w:r>
      <w:r w:rsidR="0096267D" w:rsidRPr="0096267D">
        <w:rPr>
          <w:lang w:val="ru-RU"/>
        </w:rPr>
        <w:instrText>/</w:instrText>
      </w:r>
      <w:r w:rsidR="0096267D">
        <w:instrText>ref</w:instrText>
      </w:r>
      <w:r w:rsidR="0096267D" w:rsidRPr="0096267D">
        <w:rPr>
          <w:lang w:val="ru-RU"/>
        </w:rPr>
        <w:instrText>=</w:instrText>
      </w:r>
      <w:r w:rsidR="0096267D">
        <w:instrText>D</w:instrText>
      </w:r>
      <w:r w:rsidR="0096267D" w:rsidRPr="0096267D">
        <w:rPr>
          <w:lang w:val="ru-RU"/>
        </w:rPr>
        <w:instrText>1059</w:instrText>
      </w:r>
      <w:r w:rsidR="0096267D">
        <w:instrText>A</w:instrText>
      </w:r>
      <w:r w:rsidR="0096267D" w:rsidRPr="0096267D">
        <w:rPr>
          <w:lang w:val="ru-RU"/>
        </w:rPr>
        <w:instrText>396</w:instrText>
      </w:r>
      <w:r w:rsidR="0096267D" w:rsidRPr="0096267D">
        <w:rPr>
          <w:lang w:val="ru-RU"/>
        </w:rPr>
        <w:instrText>864</w:instrText>
      </w:r>
      <w:r w:rsidR="0096267D">
        <w:instrText>C</w:instrText>
      </w:r>
      <w:r w:rsidR="0096267D" w:rsidRPr="0096267D">
        <w:rPr>
          <w:lang w:val="ru-RU"/>
        </w:rPr>
        <w:instrText>1</w:instrText>
      </w:r>
      <w:r w:rsidR="0096267D">
        <w:instrText>B</w:instrText>
      </w:r>
      <w:r w:rsidR="0096267D" w:rsidRPr="0096267D">
        <w:rPr>
          <w:lang w:val="ru-RU"/>
        </w:rPr>
        <w:instrText>0</w:instrText>
      </w:r>
      <w:r w:rsidR="0096267D">
        <w:instrText>BFD</w:instrText>
      </w:r>
      <w:r w:rsidR="0096267D" w:rsidRPr="0096267D">
        <w:rPr>
          <w:lang w:val="ru-RU"/>
        </w:rPr>
        <w:instrText>9</w:instrText>
      </w:r>
      <w:r w:rsidR="0096267D">
        <w:instrText>FD</w:instrText>
      </w:r>
      <w:r w:rsidR="0096267D" w:rsidRPr="0096267D">
        <w:rPr>
          <w:lang w:val="ru-RU"/>
        </w:rPr>
        <w:instrText>386</w:instrText>
      </w:r>
      <w:r w:rsidR="0096267D">
        <w:instrText>ADF</w:instrText>
      </w:r>
      <w:r w:rsidR="0096267D" w:rsidRPr="0096267D">
        <w:rPr>
          <w:lang w:val="ru-RU"/>
        </w:rPr>
        <w:instrText>1</w:instrText>
      </w:r>
      <w:r w:rsidR="0096267D">
        <w:instrText>C</w:instrText>
      </w:r>
      <w:r w:rsidR="0096267D" w:rsidRPr="0096267D">
        <w:rPr>
          <w:lang w:val="ru-RU"/>
        </w:rPr>
        <w:instrText>742535678</w:instrText>
      </w:r>
      <w:r w:rsidR="0096267D">
        <w:instrText>BDB</w:instrText>
      </w:r>
      <w:r w:rsidR="0096267D" w:rsidRPr="0096267D">
        <w:rPr>
          <w:lang w:val="ru-RU"/>
        </w:rPr>
        <w:instrText>6</w:instrText>
      </w:r>
      <w:r w:rsidR="0096267D">
        <w:instrText>E</w:instrText>
      </w:r>
      <w:r w:rsidR="0096267D" w:rsidRPr="0096267D">
        <w:rPr>
          <w:lang w:val="ru-RU"/>
        </w:rPr>
        <w:instrText>19</w:instrText>
      </w:r>
      <w:r w:rsidR="0096267D">
        <w:instrText>C</w:instrText>
      </w:r>
      <w:r w:rsidR="0096267D" w:rsidRPr="0096267D">
        <w:rPr>
          <w:lang w:val="ru-RU"/>
        </w:rPr>
        <w:instrText>2</w:instrText>
      </w:r>
      <w:r w:rsidR="0096267D">
        <w:instrText>AA</w:instrText>
      </w:r>
      <w:r w:rsidR="0096267D" w:rsidRPr="0096267D">
        <w:rPr>
          <w:lang w:val="ru-RU"/>
        </w:rPr>
        <w:instrText>476458</w:instrText>
      </w:r>
      <w:r w:rsidR="0096267D">
        <w:instrText>A</w:instrText>
      </w:r>
      <w:r w:rsidR="0096267D" w:rsidRPr="0096267D">
        <w:rPr>
          <w:lang w:val="ru-RU"/>
        </w:rPr>
        <w:instrText>3</w:instrText>
      </w:r>
      <w:r w:rsidR="0096267D">
        <w:instrText>AA</w:instrText>
      </w:r>
      <w:r w:rsidR="0096267D" w:rsidRPr="0096267D">
        <w:rPr>
          <w:lang w:val="ru-RU"/>
        </w:rPr>
        <w:instrText>4</w:instrText>
      </w:r>
      <w:r w:rsidR="0096267D">
        <w:instrText>A</w:instrText>
      </w:r>
      <w:r w:rsidR="0096267D" w:rsidRPr="0096267D">
        <w:rPr>
          <w:lang w:val="ru-RU"/>
        </w:rPr>
        <w:instrText>5262874</w:instrText>
      </w:r>
      <w:r w:rsidR="0096267D">
        <w:instrText>B</w:instrText>
      </w:r>
      <w:r w:rsidR="0096267D" w:rsidRPr="0096267D">
        <w:rPr>
          <w:lang w:val="ru-RU"/>
        </w:rPr>
        <w:instrText>2</w:instrText>
      </w:r>
      <w:r w:rsidR="0096267D">
        <w:instrText>FF</w:instrText>
      </w:r>
      <w:r w:rsidR="0096267D" w:rsidRPr="0096267D">
        <w:rPr>
          <w:lang w:val="ru-RU"/>
        </w:rPr>
        <w:instrText>1</w:instrText>
      </w:r>
      <w:r w:rsidR="0096267D">
        <w:instrText>AEA</w:instrText>
      </w:r>
      <w:r w:rsidR="0096267D" w:rsidRPr="0096267D">
        <w:rPr>
          <w:lang w:val="ru-RU"/>
        </w:rPr>
        <w:instrText>5819</w:instrText>
      </w:r>
      <w:r w:rsidR="0096267D">
        <w:instrText>E</w:instrText>
      </w:r>
      <w:r w:rsidR="0096267D" w:rsidRPr="0096267D">
        <w:rPr>
          <w:lang w:val="ru-RU"/>
        </w:rPr>
        <w:instrText>7124</w:instrText>
      </w:r>
      <w:r w:rsidR="0096267D">
        <w:instrText>F</w:instrText>
      </w:r>
      <w:r w:rsidR="0096267D" w:rsidRPr="0096267D">
        <w:rPr>
          <w:lang w:val="ru-RU"/>
        </w:rPr>
        <w:instrText>82</w:instrText>
      </w:r>
      <w:r w:rsidR="0096267D">
        <w:instrText>EDA</w:instrText>
      </w:r>
      <w:r w:rsidR="0096267D" w:rsidRPr="0096267D">
        <w:rPr>
          <w:lang w:val="ru-RU"/>
        </w:rPr>
        <w:instrText>014</w:instrText>
      </w:r>
      <w:r w:rsidR="0096267D">
        <w:instrText>B</w:instrText>
      </w:r>
      <w:r w:rsidR="0096267D" w:rsidRPr="0096267D">
        <w:rPr>
          <w:lang w:val="ru-RU"/>
        </w:rPr>
        <w:instrText>81812</w:instrText>
      </w:r>
      <w:r w:rsidR="0096267D">
        <w:instrText>A</w:instrText>
      </w:r>
      <w:r w:rsidR="0096267D" w:rsidRPr="0096267D">
        <w:rPr>
          <w:lang w:val="ru-RU"/>
        </w:rPr>
        <w:instrText>71</w:instrText>
      </w:r>
      <w:r w:rsidR="0096267D">
        <w:instrText>CFECFD</w:instrText>
      </w:r>
      <w:r w:rsidR="0096267D" w:rsidRPr="0096267D">
        <w:rPr>
          <w:lang w:val="ru-RU"/>
        </w:rPr>
        <w:instrText>78198</w:instrText>
      </w:r>
      <w:r w:rsidR="0096267D">
        <w:instrText>D</w:instrText>
      </w:r>
      <w:r w:rsidR="0096267D" w:rsidRPr="0096267D">
        <w:rPr>
          <w:lang w:val="ru-RU"/>
        </w:rPr>
        <w:instrText>1</w:instrText>
      </w:r>
      <w:r w:rsidR="0096267D">
        <w:instrText>BE</w:instrText>
      </w:r>
      <w:r w:rsidR="0096267D" w:rsidRPr="0096267D">
        <w:rPr>
          <w:lang w:val="ru-RU"/>
        </w:rPr>
        <w:instrText>5</w:instrText>
      </w:r>
      <w:r w:rsidR="0096267D">
        <w:instrText>W</w:instrText>
      </w:r>
      <w:r w:rsidR="0096267D" w:rsidRPr="0096267D">
        <w:rPr>
          <w:lang w:val="ru-RU"/>
        </w:rPr>
        <w:instrText>1</w:instrText>
      </w:r>
      <w:r w:rsidR="0096267D">
        <w:instrText>k</w:instrText>
      </w:r>
      <w:r w:rsidR="0096267D" w:rsidRPr="0096267D">
        <w:rPr>
          <w:lang w:val="ru-RU"/>
        </w:rPr>
        <w:instrText>7</w:instrText>
      </w:r>
      <w:r w:rsidR="0096267D">
        <w:instrText>E</w:instrText>
      </w:r>
      <w:r w:rsidR="0096267D" w:rsidRPr="0096267D">
        <w:rPr>
          <w:lang w:val="ru-RU"/>
        </w:rPr>
        <w:instrText xml:space="preserve">" </w:instrText>
      </w:r>
      <w:r w:rsidR="0096267D">
        <w:fldChar w:fldCharType="separate"/>
      </w:r>
      <w:r w:rsidRPr="005959CB">
        <w:rPr>
          <w:color w:val="0000FF"/>
          <w:lang w:val="ru-RU"/>
        </w:rPr>
        <w:t>Законом</w:t>
      </w:r>
      <w:r w:rsidR="0096267D">
        <w:rPr>
          <w:color w:val="0000FF"/>
          <w:lang w:val="ru-RU"/>
        </w:rPr>
        <w:fldChar w:fldCharType="end"/>
      </w:r>
      <w:r w:rsidRPr="005959CB">
        <w:rPr>
          <w:lang w:val="ru-RU"/>
        </w:rPr>
        <w:t xml:space="preserve"> Свердловской области от 15 июля 2013 года </w:t>
      </w:r>
      <w:r>
        <w:t>N</w:t>
      </w:r>
      <w:r w:rsidRPr="005959CB">
        <w:rPr>
          <w:lang w:val="ru-RU"/>
        </w:rPr>
        <w:t xml:space="preserve"> 78-ОЗ "Об образовании в Свердловской области", в целях определения случаев и порядка организации индивидуального отбора обучающихся при приеме либо переводе в государственные или муниципальные образовательные организации, расположенные на территории Свердловской</w:t>
      </w:r>
      <w:proofErr w:type="gramEnd"/>
      <w:r w:rsidRPr="005959CB">
        <w:rPr>
          <w:lang w:val="ru-RU"/>
        </w:rPr>
        <w:t xml:space="preserve"> области, для получения </w:t>
      </w:r>
      <w:r w:rsidRPr="005959CB">
        <w:rPr>
          <w:lang w:val="ru-RU"/>
        </w:rPr>
        <w:lastRenderedPageBreak/>
        <w:t>основного общего и среднего общего образования с углубленным изучением отдельных учебных предметов или для профильного обучения (далее - образовательная организация).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желающего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обучаться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подаётся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5.4.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4.4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Pr="00857C32" w:rsidRDefault="007A2012" w:rsidP="007A20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первоочередного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путём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Pr="00857C32" w:rsidRDefault="007A2012" w:rsidP="007A20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«Иностранные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убывания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набранных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набравших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определённых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равном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рейтинге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преимущественным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приёме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A2012" w:rsidRPr="00857C32" w:rsidRDefault="007A2012" w:rsidP="007A20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призёры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углублённо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определяющему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2012" w:rsidRPr="00857C32" w:rsidRDefault="007A2012" w:rsidP="007A201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призёры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учреждённых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департаментом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углублённо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5.12.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конфликтную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5.13.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направлением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A2012" w:rsidRPr="00857C32" w:rsidRDefault="007A2012" w:rsidP="007A20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6.8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57C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D55E4" w:rsidRPr="007A2012" w:rsidRDefault="006D55E4">
      <w:pPr>
        <w:rPr>
          <w:lang w:val="ru-RU"/>
        </w:rPr>
      </w:pPr>
    </w:p>
    <w:sectPr w:rsidR="006D55E4" w:rsidRPr="007A2012" w:rsidSect="007A20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0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B49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DB2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72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C0370"/>
    <w:multiLevelType w:val="multilevel"/>
    <w:tmpl w:val="F88E29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F3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12"/>
    <w:rsid w:val="006D55E4"/>
    <w:rsid w:val="007A2012"/>
    <w:rsid w:val="009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01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2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1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201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2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2021-03-30T04:03:00Z</dcterms:created>
  <dcterms:modified xsi:type="dcterms:W3CDTF">2021-03-30T04:03:00Z</dcterms:modified>
</cp:coreProperties>
</file>