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E" w:rsidRDefault="002F75FE" w:rsidP="002F75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внеурочной деятельности по математике «Математика для  жизни» разработана в соответствии с требованиями Федерального государственного образовательного стандарта.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 программа  разработана в соответствии  со следующими нормативными  документами:  </w:t>
      </w:r>
    </w:p>
    <w:p w:rsidR="002F75FE" w:rsidRDefault="002F75FE" w:rsidP="0092773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«Федеральный  государственный  образовательный  стандарт  основного  общего  образования»  (утвержден приказом Министерства образования и науки Российской Федерации от «17»  декабря  2010 г. № 1897 в редакции от 29.12.2014 (приказ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№1644) </w:t>
      </w:r>
      <w:proofErr w:type="gramEnd"/>
    </w:p>
    <w:p w:rsidR="002F75FE" w:rsidRDefault="002F75FE" w:rsidP="0092773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 от 8 апреля 2015 г. № 1/15)</w:t>
      </w:r>
    </w:p>
    <w:p w:rsidR="002F75FE" w:rsidRDefault="002F75FE" w:rsidP="0092773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МКОУ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(утвержден п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городского округа  № 316 от  05 мая 2015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75FE" w:rsidRDefault="002F75FE" w:rsidP="0092773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МКОУ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(утвержден приказом №132/2 от 29.08.2014, изменения  от 25.06.2015 (приказ № 143/1)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F75FE" w:rsidRDefault="002F75FE" w:rsidP="0092773E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РФ» №273 от 29.12.2012 в редакции от 02.05.2015 (ФЗ №122-ФЗ)</w:t>
      </w:r>
    </w:p>
    <w:p w:rsidR="002F75FE" w:rsidRDefault="002F75FE" w:rsidP="0092773E">
      <w:pPr>
        <w:pStyle w:val="a3"/>
        <w:spacing w:before="0" w:beforeAutospacing="0" w:after="0"/>
        <w:jc w:val="both"/>
      </w:pPr>
      <w:r>
        <w:t xml:space="preserve">     </w:t>
      </w:r>
    </w:p>
    <w:p w:rsidR="002F75FE" w:rsidRDefault="002F75FE" w:rsidP="0092773E">
      <w:pPr>
        <w:pStyle w:val="a3"/>
        <w:spacing w:before="0" w:beforeAutospacing="0" w:after="0"/>
        <w:jc w:val="both"/>
      </w:pPr>
      <w:r>
        <w:t xml:space="preserve">           Содержание построено таким </w:t>
      </w:r>
      <w:proofErr w:type="gramStart"/>
      <w:r>
        <w:t>образом</w:t>
      </w:r>
      <w:proofErr w:type="gramEnd"/>
      <w:r>
        <w:t xml:space="preserve">  чтобы  учащиеся  ознакомились 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>
        <w:br/>
        <w:t xml:space="preserve">       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>
        <w:br/>
        <w:t xml:space="preserve">     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  учебную мотивацию.</w:t>
      </w:r>
      <w:r>
        <w:br/>
        <w:t xml:space="preserve">       Содержание занятий   представляет собой введение в мир элементарной математики, а также расширенный и углубленный вариант наиболее актуальных вопросов предмета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>
        <w:br/>
        <w:t xml:space="preserve">Творческие работы, проектная деятельность и другие технологии, используемые в системе работы, должны быть основаны на любознательности детей, которую и следует поддерживать и направлять.  Данная практика поможет им  успешно овладеть не только </w:t>
      </w:r>
      <w:proofErr w:type="spellStart"/>
      <w:r>
        <w:t>общеучебными</w:t>
      </w:r>
      <w:proofErr w:type="spellEnd"/>
      <w: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>
        <w:br/>
        <w:t xml:space="preserve">    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>
        <w:br/>
        <w:t xml:space="preserve">     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2F75FE" w:rsidRDefault="002F75FE" w:rsidP="0092773E">
      <w:pPr>
        <w:pStyle w:val="a3"/>
        <w:spacing w:before="0" w:beforeAutospacing="0" w:after="0"/>
        <w:jc w:val="both"/>
      </w:pPr>
      <w:r>
        <w:rPr>
          <w:color w:val="000000"/>
        </w:rPr>
        <w:lastRenderedPageBreak/>
        <w:t xml:space="preserve">  </w:t>
      </w:r>
    </w:p>
    <w:p w:rsidR="002F75FE" w:rsidRDefault="002F75FE" w:rsidP="0092773E">
      <w:pPr>
        <w:pStyle w:val="a3"/>
        <w:spacing w:before="0" w:beforeAutospacing="0" w:after="0"/>
        <w:jc w:val="both"/>
      </w:pPr>
      <w:r>
        <w:rPr>
          <w:b/>
          <w:bCs/>
        </w:rPr>
        <w:t xml:space="preserve">                    Цель и задачи программы:</w:t>
      </w:r>
    </w:p>
    <w:p w:rsidR="002F75FE" w:rsidRDefault="002F75FE" w:rsidP="0092773E">
      <w:pPr>
        <w:pStyle w:val="a3"/>
        <w:spacing w:before="0" w:beforeAutospacing="0" w:after="0"/>
        <w:jc w:val="both"/>
      </w:pPr>
      <w:r>
        <w:rPr>
          <w:b/>
          <w:bCs/>
        </w:rPr>
        <w:t xml:space="preserve">Цель: </w:t>
      </w:r>
      <w:proofErr w:type="gramStart"/>
      <w:r>
        <w:rPr>
          <w:b/>
          <w:bCs/>
        </w:rPr>
        <w:br/>
        <w:t>-</w:t>
      </w:r>
      <w:proofErr w:type="gramEnd"/>
      <w:r>
        <w:t>развивать математический образ мышления младших школьников.</w:t>
      </w:r>
      <w:r>
        <w:br/>
      </w:r>
      <w:r>
        <w:rPr>
          <w:b/>
          <w:bCs/>
        </w:rPr>
        <w:t>Задачи:</w:t>
      </w:r>
      <w:proofErr w:type="gramStart"/>
      <w:r>
        <w:rPr>
          <w:b/>
          <w:bCs/>
        </w:rPr>
        <w:br/>
        <w:t>-</w:t>
      </w:r>
      <w:proofErr w:type="gramEnd"/>
      <w:r>
        <w:t>расширять кругозор учащихся в различных областях элементарной математики;</w:t>
      </w:r>
      <w:r>
        <w:br/>
        <w:t>-расширять математические знания в области мн</w:t>
      </w:r>
      <w:r w:rsidR="0042229E">
        <w:t>огозначных чисел;</w:t>
      </w:r>
      <w:r w:rsidR="0042229E">
        <w:br/>
        <w:t xml:space="preserve">содействовать </w:t>
      </w:r>
      <w:r>
        <w:t>умелому использованию символики;</w:t>
      </w:r>
      <w:r>
        <w:br/>
        <w:t>-учить правильно применять математическую терминологию;</w:t>
      </w:r>
      <w: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>
        <w:br/>
        <w:t>-уметь делать доступные выводы и обобщения, обосновывать собственные мысли.</w:t>
      </w:r>
    </w:p>
    <w:p w:rsidR="002F75FE" w:rsidRDefault="002F75FE" w:rsidP="0092773E">
      <w:pPr>
        <w:pStyle w:val="a3"/>
        <w:shd w:val="clear" w:color="auto" w:fill="FFFFFF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</w:rPr>
        <w:t xml:space="preserve">                      Общая характеристика курса  «Математика для жизни»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внеурочного курса «Математика для жизни»  является расширением предмета «Математика». Основополагающими принципами построения курса являются: научность в сочетании с доступностью;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практико-ориентированность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 В рамках предмета «Математика» рассматриваются не все разделы данной программы, что позволяет заинтересовать обучающихся для изучения материала курса.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Описание места учебного курса «Математика для жизни»                       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Курс  рассчитан на 1 час в неделю, всего 34 часа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дополнительной общеобразовательной программы-1год.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время занятий ребенка происходит становление развитых форм самосознания, самоконтроля и самооценки. Отсутствие отметок снижает тревожность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 памяти, внимания, воображения, мышления. Задачи на занятиях подбираются с учетом рациональной последовательности их предъявления: от репродуктивных, направленных на актуализацию знаний, частично поисковым, ориентированным на овладение обобщенными приемами познавательной деятельности. Система занятий должна вести к формированию следующих характеристик творческих способностей: беглость мысли, гибкость ума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оригинальность, любознательность, умение выдвигать и разрабатывать гипотезы. Учащиеся заранее должны быть осведомлены о плане проведения занятий. На занятиях по решению задач кружковцы, в основном, работают, самостоятельно</w:t>
      </w:r>
    </w:p>
    <w:p w:rsidR="002F75FE" w:rsidRDefault="002F75FE" w:rsidP="009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75FE">
          <w:pgSz w:w="11906" w:h="16838"/>
          <w:pgMar w:top="709" w:right="1134" w:bottom="1134" w:left="1134" w:header="1134" w:footer="0" w:gutter="0"/>
          <w:cols w:space="720"/>
          <w:formProt w:val="0"/>
        </w:sectPr>
      </w:pP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Так как разделы программы не связаны между собой, то учащиеся имеют возможность подключаться к занятиям на любом этапе. Домашнее задание не предусматривается.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Ребенок на этих занятиях сам оценивает свои успехи. Это создает  особый  положительный 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2F75FE" w:rsidRDefault="002F75FE" w:rsidP="009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75FE">
          <w:type w:val="continuous"/>
          <w:pgSz w:w="11906" w:h="16838"/>
          <w:pgMar w:top="1134" w:right="1134" w:bottom="1134" w:left="1134" w:header="1134" w:footer="0" w:gutter="0"/>
          <w:cols w:space="720"/>
          <w:formProt w:val="0"/>
        </w:sectPr>
      </w:pP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- примеры;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•критичность мышления, умение распознавать логически некорректные высказывания, отличать гипотезу от факта;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математических задач;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контролировать процесс и результат учебной математической деятельности;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•способность к эмоциональному восприятию математических объектов, задач,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решений, рассуждений;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видеть математическую задачу в контексте проблемной ситуации в других дисциплинах, в окружающей жизни;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выдвигать гипотезы при решении учебных задач, понимать необходимость их проверки;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•умение применять индуктивные и дедуктивные способы рассуждений, видеть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стратегии решения задач;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•понимание сущности алгоритмических предписаний и умение 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предложенным алгоритмом;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самостоятельно ставить цели, выбирать и создавать алгоритмы для решения учебных математических проблем.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•умение планировать и осуществлять деятельность, направленную на решение задач исследовательского характера;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>в предметном направлении:</w:t>
      </w:r>
    </w:p>
    <w:p w:rsidR="0092773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•развитие представлений о числе и числовых системах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натуральных до </w:t>
      </w:r>
    </w:p>
    <w:p w:rsidR="0092773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действительных чисел, овладение навыками устных, письменных, инструментальных вычислений;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•умение применять аппарат уравнений для решения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разделов курса;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•овладение системой функциональных понятий, функциональным языком и 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символикой, умение на основе функционально-графических представлений описывать и анализировать реальные зависимости;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•усвоение систематических знаний о плоских фигурах и их свойствах, а также на наглядном уровне о простейших пространственных телах, умение применять систематические знания о них для решения геометрических и практических задачах;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•умения измерять длины отрезков, величины углов, использовать формулы  для нахождения периметров, площадей и объемов геометрических фигур;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применять изученные понятия, результаты, методы для решения задач практического характера и задач из смежных дисциплин с использованием  при необходимости справочных материалов, калькулятора, компьютера.</w:t>
      </w:r>
    </w:p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На занятиях предусматриваются следующие формы организации учебной деятельности: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(ученику дается самостоятельное задание с учетом его возможностей)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фронтальная (работа в коллективе при объяснении нового материала или отработке определенной темы)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(разделение на мини группы для выполнения определенного задания)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(разделение работы в коллективе на части для получения единого результата)</w:t>
      </w:r>
    </w:p>
    <w:p w:rsidR="0092773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 «Математика для жизни»</w:t>
      </w:r>
    </w:p>
    <w:p w:rsidR="002F75FE" w:rsidRPr="0092773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Старинные системы записи чисел (3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Иероглифическая система древних египтян. Римские цифры. История возникновения названий – «миллион, миллиард, триллион». Числа великаны. Игра-соревнование «Кто быстрее долетит до Марса».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Четыре действия арифметики (3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появились знаки «+»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-«,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», «:». История открытия нуля. Занимательные задачи. Игра «Математическая цепочка».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появились меры длины. Как измеряли на Руси (2ч.)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из истории мер длины, в том числе исконно русские. История линейки в России. Занимательные задачи. Игра «Математический бег».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Возникновение денег. Денежная система Древней Руси (2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Возникновение денег, как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откуда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произошли их названия. Старинная русская денежная система. Появление названий рубль и копейка. Задачи-шутки.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Происхождение метрической системы мер. Система мер русского народа (2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Разработанная во Франции в XVIII в. Единая система мер массы и длины.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Основные единицы измерения массы и длины в России.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занимательных задач. Стихотворения о линейке и циркуле. Игра-соревнование «Пройди по цепочке».</w:t>
      </w:r>
    </w:p>
    <w:p w:rsidR="0042229E" w:rsidRPr="00A71B18" w:rsidRDefault="0042229E" w:rsidP="004222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71B18">
        <w:rPr>
          <w:rFonts w:ascii="Times New Roman" w:eastAsia="Times New Roman" w:hAnsi="Times New Roman" w:cs="Times New Roman"/>
          <w:b/>
          <w:bCs/>
          <w:color w:val="000000"/>
        </w:rPr>
        <w:t> Как люди научились считать.</w:t>
      </w:r>
      <w:r w:rsidR="00A71B18">
        <w:rPr>
          <w:rFonts w:ascii="Times New Roman" w:eastAsia="Times New Roman" w:hAnsi="Times New Roman" w:cs="Times New Roman"/>
          <w:b/>
          <w:bCs/>
          <w:color w:val="000000"/>
        </w:rPr>
        <w:t>(4)</w:t>
      </w:r>
    </w:p>
    <w:p w:rsidR="0042229E" w:rsidRPr="00A71B18" w:rsidRDefault="0042229E" w:rsidP="004222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71B18">
        <w:rPr>
          <w:rFonts w:ascii="Times New Roman" w:eastAsia="Times New Roman" w:hAnsi="Times New Roman" w:cs="Times New Roman"/>
          <w:color w:val="000000"/>
        </w:rPr>
        <w:t>Старинные системы записи чисел. Счёт у первобытных людей. Цифры у разных народов. О происхождении арифметики. Арифметика Магницкого.</w:t>
      </w:r>
    </w:p>
    <w:p w:rsidR="00170DFB" w:rsidRDefault="00170DFB" w:rsidP="00170DF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70DFB" w:rsidRPr="00170DFB" w:rsidRDefault="00170DFB" w:rsidP="00170D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</w:rPr>
      </w:pPr>
      <w:r w:rsidRPr="00170DF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170DFB">
        <w:rPr>
          <w:rFonts w:ascii="Times New Roman" w:eastAsia="Times New Roman" w:hAnsi="Times New Roman" w:cs="Times New Roman"/>
          <w:b/>
          <w:bCs/>
          <w:color w:val="000000"/>
        </w:rPr>
        <w:t>Числа и вычисления.</w:t>
      </w:r>
    </w:p>
    <w:p w:rsidR="00170DFB" w:rsidRPr="00170DFB" w:rsidRDefault="00170DFB" w:rsidP="00170D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170DFB">
        <w:rPr>
          <w:rFonts w:ascii="Times New Roman" w:eastAsia="Times New Roman" w:hAnsi="Times New Roman" w:cs="Times New Roman"/>
          <w:color w:val="000000"/>
        </w:rPr>
        <w:t>Признаки делимости на 25 и 11. Умножение и деление на 25. Умножение двузначных чисел на 11.</w:t>
      </w:r>
    </w:p>
    <w:p w:rsidR="00170DFB" w:rsidRPr="00170DFB" w:rsidRDefault="00170DFB" w:rsidP="00170D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170DF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70DFB">
        <w:rPr>
          <w:rFonts w:ascii="Times New Roman" w:eastAsia="Times New Roman" w:hAnsi="Times New Roman" w:cs="Times New Roman"/>
          <w:color w:val="000000"/>
        </w:rPr>
        <w:t>Признаки делимости. Умножение на 9, на 99. Умножение на 101,1001 и т.д.</w:t>
      </w:r>
    </w:p>
    <w:p w:rsidR="00170DFB" w:rsidRDefault="00170DFB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Математика и здоровье человека (3 ч.).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Основы здорового образа жизни и математика. Занимательные задачи, связанные с сохранением здоровья. Стихотворения о пользе здорового образа жизни.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Решение задач, содержание которых направлено на здоровье человека.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Покорение космоса и математика (2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математики в освоении космического пространства человечеством.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.Задачи, связанные с историей освоения космоса. Игра «Полет на Марс».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Бюджет  и математика (2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Раскрытие содержательной стороны экономических понятий через математические задания.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Решение комбинаторных задач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Математика в профессиях (4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Где 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применяются математические  знания в различных профессиях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Логические задачи (1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задач на переливание. Решение задач на взвешивание.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Защита творческих проектов и исследовательских работ(1 ч.)</w:t>
      </w: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Защита творческих проектов и исследовательских работ.</w:t>
      </w:r>
    </w:p>
    <w:p w:rsidR="002F75FE" w:rsidRPr="005A1F88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1F8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           деятельности.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08"/>
        <w:gridCol w:w="4394"/>
        <w:gridCol w:w="4307"/>
      </w:tblGrid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раздела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основных видов деятельности учащихся</w:t>
            </w: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Старинные системы записи чисел (3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Иероглифическая система древних египтян.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Иероглифическая система древних египтян. Римские цифры. История возникновения названий – «миллион, миллиард, триллион». Числа великаны. Игра-соревнование «Кто быстрее долетит до Марса».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Римские цифры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92773E">
        <w:trPr>
          <w:cantSplit/>
          <w:trHeight w:val="9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Числа великаны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Четыре действия арифметики (3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Как появились знаки «+»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-«,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», «:».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появились знаки «+»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-«,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«:». История открытия нуля. Занимательные задачи. Игра «Математическая цепочка».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История открытия нуля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Занимательные задачи.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Как появились меры длины. Как измеряли на Руси (2ч.)</w:t>
            </w:r>
          </w:p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Сведения из истории мер длины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Сведения из истории мер длины, в том числе исконно русские. История линейки в России. Занимательные задачи. Игра «Математический бег».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История линейки в России.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Возникновение денег. Денежная система Древней Руси (2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Возникновение денег,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Возникновение денег, как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откуда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произошли их названия. Старинная русская денежная система. Появление названий рубль и копейка. Задачи-шутки.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Старинная русская денежная система.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Происхождение метрической системы мер. Система мер русского народа (2 ч.)</w:t>
            </w:r>
          </w:p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Единая система мер массы и длины.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Разработанная во Франции в XVIII в.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Единая система мер массы и длины.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Основные единицы измерения массы и длины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занимательных задач. Стихотворения о линейке и циркуле. Игра-соревнование «Пройди по цепочке».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единицы измерения массы и длины в России.</w:t>
            </w:r>
          </w:p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Pr="00A71B18" w:rsidRDefault="0042229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A71B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Как люди научились считать.</w:t>
            </w:r>
            <w:r w:rsidR="00A71B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(4)</w:t>
            </w:r>
          </w:p>
        </w:tc>
      </w:tr>
      <w:tr w:rsidR="0042229E" w:rsidTr="00EF47F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Default="0042229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Pr="00A71B18" w:rsidRDefault="00A71B18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1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Старинные системы записи чисел. 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2229E" w:rsidRPr="00A71B18" w:rsidRDefault="0042229E" w:rsidP="0042229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71B18">
              <w:rPr>
                <w:rFonts w:ascii="Times New Roman" w:eastAsia="Times New Roman" w:hAnsi="Times New Roman" w:cs="Times New Roman"/>
                <w:color w:val="000000"/>
              </w:rPr>
              <w:t>Старинные системы записи чисел. Счёт у первобытных людей. Цифры у разных народов. О происхождении арифметики. Арифметика Магницкого.</w:t>
            </w:r>
          </w:p>
          <w:p w:rsidR="0042229E" w:rsidRPr="00A71B18" w:rsidRDefault="0042229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229E" w:rsidTr="00EF47F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Default="0042229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Pr="00A71B18" w:rsidRDefault="00A71B18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1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Счёт у первобытных людей. 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2229E" w:rsidRPr="00A71B18" w:rsidRDefault="0042229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zh-CN" w:bidi="hi-IN"/>
              </w:rPr>
            </w:pPr>
          </w:p>
        </w:tc>
      </w:tr>
      <w:tr w:rsidR="0042229E" w:rsidTr="00EF47F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Default="0042229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B18" w:rsidRPr="00A71B18" w:rsidRDefault="00A71B18" w:rsidP="00A71B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71B18">
              <w:rPr>
                <w:rFonts w:ascii="Times New Roman" w:eastAsia="Times New Roman" w:hAnsi="Times New Roman" w:cs="Times New Roman"/>
                <w:color w:val="000000"/>
              </w:rPr>
              <w:t xml:space="preserve"> О происхождении арифметики. </w:t>
            </w:r>
          </w:p>
          <w:p w:rsidR="0042229E" w:rsidRPr="00A71B18" w:rsidRDefault="0042229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2229E" w:rsidRPr="00A71B18" w:rsidRDefault="0042229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2229E" w:rsidTr="00EF47F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29E" w:rsidRDefault="0042229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B18" w:rsidRPr="00A71B18" w:rsidRDefault="00A71B18" w:rsidP="00A71B1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71B18">
              <w:rPr>
                <w:rFonts w:ascii="Times New Roman" w:eastAsia="Times New Roman" w:hAnsi="Times New Roman" w:cs="Times New Roman"/>
                <w:color w:val="000000"/>
              </w:rPr>
              <w:t xml:space="preserve"> Арифметика Магницкого.</w:t>
            </w:r>
          </w:p>
          <w:p w:rsidR="0042229E" w:rsidRPr="00A71B18" w:rsidRDefault="0042229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29E" w:rsidRPr="00A71B18" w:rsidRDefault="0042229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P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170D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Числа и вычисления.</w:t>
            </w:r>
            <w:r w:rsidR="005A1F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(7)</w:t>
            </w: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Признаки делимости на 25.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70DFB" w:rsidRPr="00170DFB" w:rsidRDefault="00170DFB" w:rsidP="00170D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0DFB" w:rsidRPr="00170DFB" w:rsidRDefault="00170DFB" w:rsidP="00170D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</w:rPr>
              <w:t>Признаки делимости на 25 и 11. Умножение и деление на 25. Умножение двузначных чисел на 11.</w:t>
            </w:r>
          </w:p>
          <w:p w:rsidR="00170DFB" w:rsidRPr="00170DFB" w:rsidRDefault="00170DFB" w:rsidP="00170D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</w:rPr>
              <w:t>Признаки делимости. Умножение на 9, на 99. Умножение на 101,1001 и т.д.</w:t>
            </w:r>
          </w:p>
          <w:p w:rsidR="00170DFB" w:rsidRP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Признаки делимости на 11.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170DF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</w:rPr>
              <w:t>Умножение двузначных чисел на 11.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Признаки делимости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Умножение на 9, на 99.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170DFB" w:rsidRDefault="00170DFB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Умножение на 101.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70DFB" w:rsidRDefault="00170DFB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70DFB" w:rsidTr="00AE2AEC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Default="00170DFB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0DFB" w:rsidRPr="00170DFB" w:rsidRDefault="00170DFB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D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Умножение на 1001.</w:t>
            </w:r>
          </w:p>
        </w:tc>
        <w:tc>
          <w:tcPr>
            <w:tcW w:w="4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0DFB" w:rsidRDefault="00170DFB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Математика и здоровье человека (3 ч.).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Основы здорового образа жизни и математика.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здорового образа жизни и математика. Занимательные задачи, связанные с сохранением здоровья. Стихотворения о пользе здорового образа жизни.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Занимательные задачи, связанные с сохранением здоровья.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Стихотворения о пользе здорового образа жизни.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Бюджет  и математика (2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бюджета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Раскрытие содержательной стороны экономических понятий через математические задания. Решение комбинаторных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..</w:t>
            </w:r>
            <w:proofErr w:type="gramEnd"/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Копейка рубль бережёт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Математика в профессиях (4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медицина.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Где и как применяются математические  знания в различных профессиях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Математика и искусство.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земледелие.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швейное дело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F75FE" w:rsidTr="002F75FE">
        <w:trPr>
          <w:cantSplit/>
        </w:trPr>
        <w:tc>
          <w:tcPr>
            <w:tcW w:w="9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Логические задачи (2 ч.)</w:t>
            </w: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Решение задач на переливание и  взвешивание </w:t>
            </w:r>
          </w:p>
        </w:tc>
        <w:tc>
          <w:tcPr>
            <w:tcW w:w="4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5FE" w:rsidRDefault="002F75FE" w:rsidP="0092773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переливание. Решение задач на взвешивание.</w:t>
            </w:r>
          </w:p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75FE" w:rsidTr="0092773E">
        <w:trPr>
          <w:cantSplit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5FE" w:rsidRDefault="002F75FE" w:rsidP="0092773E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проектов.</w:t>
            </w:r>
          </w:p>
        </w:tc>
        <w:tc>
          <w:tcPr>
            <w:tcW w:w="4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5FE" w:rsidRDefault="002F75FE" w:rsidP="0092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2F75FE" w:rsidRDefault="002F75FE" w:rsidP="009277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5FE" w:rsidRDefault="002F75FE" w:rsidP="009277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литературы.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Власова Т.Г. «Предметная неделя в школе» - Ростов – на – Дону, «Феникс»,2007.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Гаврилова Т.Д. «Занимательная математика на уроках в 5 – 11 классах» - Волгоград, издательство «Учитель» 2003.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Депман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И.Я.,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Н.Я. «За страницами учебника математики» - М.: Просвещение, 1989.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Житормирский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Шеврин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Л.Н. «Путешествие по стране геометрии» - М.: «педагогика – Пресс», 1994.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Кордемский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Б.А. «Математическая смекалка» - М., 1959.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Лоповок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Л.М. «1000 проблемных задач по математике», Москва, Просвещение, 1995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Лоповок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Л.М. «Математика на досуге» - М., Просвещение 1981.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Нагибин Ф.Ф., Канин Е.С. «Математическая шкатулка», Москва, Просвещение, 1984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Пичурин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Л.Ф. «за страницами учебника алгебры» - М., Просвещение, 1990.</w:t>
      </w:r>
    </w:p>
    <w:p w:rsidR="002F75FE" w:rsidRDefault="002F75FE" w:rsidP="00927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Спивак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А.В. «Математический праздник» - М.: Бюро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Квантум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2007</w:t>
      </w:r>
    </w:p>
    <w:p w:rsidR="002F75FE" w:rsidRDefault="002F75FE" w:rsidP="009277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F97" w:rsidRDefault="00985F97" w:rsidP="0092773E">
      <w:pPr>
        <w:spacing w:line="240" w:lineRule="auto"/>
        <w:jc w:val="both"/>
      </w:pPr>
    </w:p>
    <w:sectPr w:rsidR="00985F97" w:rsidSect="0046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089"/>
    <w:multiLevelType w:val="multilevel"/>
    <w:tmpl w:val="B7E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E0AD4"/>
    <w:multiLevelType w:val="multilevel"/>
    <w:tmpl w:val="0F9AF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75FE"/>
    <w:rsid w:val="000C2B8A"/>
    <w:rsid w:val="00170DFB"/>
    <w:rsid w:val="002F75FE"/>
    <w:rsid w:val="0042229E"/>
    <w:rsid w:val="00466FC8"/>
    <w:rsid w:val="005A1F88"/>
    <w:rsid w:val="0079219C"/>
    <w:rsid w:val="0092773E"/>
    <w:rsid w:val="00985F97"/>
    <w:rsid w:val="00A71B18"/>
    <w:rsid w:val="00A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75FE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uiPriority w:val="99"/>
    <w:rsid w:val="002F75FE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Галина Юрьевна</cp:lastModifiedBy>
  <cp:revision>9</cp:revision>
  <dcterms:created xsi:type="dcterms:W3CDTF">2019-11-04T04:08:00Z</dcterms:created>
  <dcterms:modified xsi:type="dcterms:W3CDTF">2019-11-04T05:44:00Z</dcterms:modified>
</cp:coreProperties>
</file>