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70" w:rsidRPr="000C3170" w:rsidRDefault="000C3170" w:rsidP="000C3170">
      <w:pPr>
        <w:pStyle w:val="a3"/>
        <w:jc w:val="center"/>
        <w:rPr>
          <w:rFonts w:ascii="mceinline" w:hAnsi="mceinline"/>
          <w:b/>
          <w:sz w:val="30"/>
        </w:rPr>
      </w:pPr>
      <w:r w:rsidRPr="000C3170">
        <w:rPr>
          <w:rFonts w:ascii="mceinline" w:hAnsi="mceinline"/>
          <w:b/>
          <w:sz w:val="30"/>
        </w:rPr>
        <w:t xml:space="preserve">Областной проект </w:t>
      </w:r>
      <w:r w:rsidRPr="000C3170">
        <w:rPr>
          <w:rFonts w:ascii="mceinline" w:hAnsi="mceinline" w:hint="eastAsia"/>
          <w:b/>
          <w:sz w:val="30"/>
        </w:rPr>
        <w:t>«</w:t>
      </w:r>
      <w:r w:rsidRPr="000C3170">
        <w:rPr>
          <w:rFonts w:ascii="mceinline" w:hAnsi="mceinline"/>
          <w:b/>
          <w:sz w:val="30"/>
        </w:rPr>
        <w:t>Будь здоров!</w:t>
      </w:r>
      <w:r w:rsidRPr="000C3170">
        <w:rPr>
          <w:rFonts w:ascii="mceinline" w:hAnsi="mceinline" w:hint="eastAsia"/>
          <w:b/>
          <w:sz w:val="30"/>
        </w:rPr>
        <w:t>»</w:t>
      </w:r>
    </w:p>
    <w:p w:rsidR="000C3170" w:rsidRDefault="000C3170" w:rsidP="000C3170">
      <w:pPr>
        <w:pStyle w:val="a3"/>
        <w:jc w:val="both"/>
      </w:pPr>
      <w:proofErr w:type="gramStart"/>
      <w:r>
        <w:rPr>
          <w:rFonts w:ascii="mceinline" w:hAnsi="mceinline"/>
        </w:rPr>
        <w:t xml:space="preserve">Общественно-государственное движение «Попечительство о народной трезвости» совместно с Министерством общего и профессионального образования Свердловской области, Министерством физической культуры, спорта и молодежной политики Свердловской области в соответствии с указом Президента РФ № 1351 </w:t>
      </w:r>
      <w:r>
        <w:rPr>
          <w:rStyle w:val="a4"/>
          <w:rFonts w:ascii="mceinline" w:hAnsi="mceinline"/>
        </w:rPr>
        <w:t>от 09 октября 2007 года,</w:t>
      </w:r>
      <w:r>
        <w:rPr>
          <w:rFonts w:ascii="mceinline" w:hAnsi="mceinline"/>
        </w:rPr>
        <w:t xml:space="preserve"> в целях «осуществления в образовательных учреждениях профилактических программ, направленных на недопущение потребления алкоголя и табачных изделий детьми и подростками», а также реализации президентской инициативы</w:t>
      </w:r>
      <w:proofErr w:type="gramEnd"/>
      <w:r>
        <w:rPr>
          <w:rFonts w:ascii="mceinline" w:hAnsi="mceinline"/>
        </w:rPr>
        <w:t xml:space="preserve"> «Наша новая школа» проводит Областной социально-педагогический проект </w:t>
      </w:r>
      <w:r>
        <w:rPr>
          <w:rStyle w:val="a5"/>
          <w:rFonts w:ascii="mceinline" w:hAnsi="mceinline"/>
        </w:rPr>
        <w:t xml:space="preserve">«Будь здоров!» </w:t>
      </w:r>
      <w:r>
        <w:rPr>
          <w:rFonts w:ascii="mceinline" w:hAnsi="mceinline"/>
        </w:rPr>
        <w:t>(далее Проект)</w:t>
      </w:r>
      <w:r>
        <w:rPr>
          <w:rStyle w:val="a5"/>
          <w:rFonts w:ascii="mceinline" w:hAnsi="mceinline"/>
        </w:rPr>
        <w:t>.</w:t>
      </w:r>
    </w:p>
    <w:p w:rsidR="000C3170" w:rsidRDefault="000C3170" w:rsidP="000C3170">
      <w:pPr>
        <w:pStyle w:val="a3"/>
        <w:jc w:val="center"/>
      </w:pPr>
      <w:r>
        <w:rPr>
          <w:rFonts w:ascii="mceinline" w:hAnsi="mceinline"/>
          <w:b/>
          <w:bCs/>
        </w:rPr>
        <w:br/>
      </w:r>
      <w:r>
        <w:rPr>
          <w:rStyle w:val="a5"/>
          <w:rFonts w:ascii="mceinline" w:hAnsi="mceinline"/>
        </w:rPr>
        <w:t>Организаторы Проекта:</w:t>
      </w:r>
      <w:r>
        <w:rPr>
          <w:rFonts w:ascii="mceinline" w:hAnsi="mceinline"/>
        </w:rPr>
        <w:t> </w:t>
      </w:r>
    </w:p>
    <w:p w:rsidR="000C3170" w:rsidRDefault="000C3170" w:rsidP="000C3170">
      <w:pPr>
        <w:pStyle w:val="a3"/>
        <w:jc w:val="center"/>
      </w:pPr>
      <w:r>
        <w:rPr>
          <w:rFonts w:ascii="mceinline" w:hAnsi="mceinline"/>
        </w:rPr>
        <w:t>Общественно-государственное движение "Попечительство о народной трезвости" Свердловской области</w:t>
      </w:r>
    </w:p>
    <w:p w:rsidR="000C3170" w:rsidRDefault="000C3170" w:rsidP="000C3170">
      <w:pPr>
        <w:pStyle w:val="a3"/>
        <w:jc w:val="center"/>
      </w:pPr>
      <w:r>
        <w:rPr>
          <w:rFonts w:ascii="mceinline" w:hAnsi="mceinline"/>
        </w:rPr>
        <w:t>Лаборатория духовно-нравственного воспитания ФГУ «НИИ психолого-педагогических проблем детства» РАО. </w:t>
      </w:r>
    </w:p>
    <w:p w:rsidR="000C3170" w:rsidRDefault="000C3170" w:rsidP="000C3170">
      <w:pPr>
        <w:pStyle w:val="a3"/>
        <w:jc w:val="center"/>
      </w:pPr>
      <w:r>
        <w:rPr>
          <w:rFonts w:ascii="mceinline" w:hAnsi="mceinline"/>
        </w:rPr>
        <w:t> АНО «Просветительский центр».</w:t>
      </w:r>
    </w:p>
    <w:p w:rsidR="000C3170" w:rsidRDefault="000C3170" w:rsidP="000C3170">
      <w:pPr>
        <w:pStyle w:val="a3"/>
        <w:jc w:val="both"/>
      </w:pPr>
      <w:r>
        <w:rPr>
          <w:rStyle w:val="a5"/>
          <w:rFonts w:ascii="mceinline" w:hAnsi="mceinline"/>
        </w:rPr>
        <w:t>Девиз  Проекта: «Здорово быть здоровым!»</w:t>
      </w:r>
      <w:r>
        <w:rPr>
          <w:rFonts w:ascii="mceinline" w:hAnsi="mceinline"/>
        </w:rPr>
        <w:t>  </w:t>
      </w:r>
    </w:p>
    <w:p w:rsidR="000C3170" w:rsidRDefault="000C3170" w:rsidP="000C3170">
      <w:pPr>
        <w:pStyle w:val="a3"/>
        <w:spacing w:after="240" w:afterAutospacing="0"/>
        <w:jc w:val="both"/>
      </w:pPr>
      <w:r>
        <w:rPr>
          <w:rStyle w:val="a5"/>
          <w:rFonts w:ascii="mceinline" w:hAnsi="mceinline"/>
        </w:rPr>
        <w:t>Цель Проекта:</w:t>
      </w:r>
      <w:r>
        <w:rPr>
          <w:rFonts w:ascii="mceinline" w:hAnsi="mceinline"/>
        </w:rPr>
        <w:t xml:space="preserve"> Формирование здорового образа жизни (ЗОЖ) подрастающего поколения на основе традиционных для России духовно-нравственных ценностей. </w:t>
      </w:r>
      <w:r>
        <w:rPr>
          <w:rStyle w:val="a5"/>
          <w:rFonts w:ascii="mceinline" w:hAnsi="mceinline"/>
        </w:rPr>
        <w:t> </w:t>
      </w:r>
      <w:r>
        <w:rPr>
          <w:rFonts w:ascii="mceinline" w:hAnsi="mceinline"/>
        </w:rPr>
        <w:t> </w:t>
      </w:r>
    </w:p>
    <w:p w:rsidR="000C3170" w:rsidRDefault="000C3170" w:rsidP="000C3170">
      <w:pPr>
        <w:pStyle w:val="a3"/>
        <w:jc w:val="both"/>
      </w:pPr>
      <w:r>
        <w:rPr>
          <w:rStyle w:val="a5"/>
          <w:rFonts w:ascii="mceinline" w:hAnsi="mceinline"/>
        </w:rPr>
        <w:t>ЗадачиПроекта:</w:t>
      </w:r>
      <w:r>
        <w:rPr>
          <w:rFonts w:ascii="mceinline" w:hAnsi="mceinline"/>
          <w:b/>
          <w:bCs/>
        </w:rPr>
        <w:br/>
      </w:r>
      <w:r>
        <w:rPr>
          <w:rFonts w:ascii="mceinline" w:hAnsi="mceinline"/>
        </w:rPr>
        <w:t>- Объединение усилий субъектов органов местного самоуправления в процессе утверждения трезвости как нормы жизни. </w:t>
      </w:r>
      <w:r>
        <w:rPr>
          <w:rFonts w:ascii="mceinline" w:hAnsi="mceinline"/>
        </w:rPr>
        <w:br/>
        <w:t>- Содействие развитию школы как площадки объединения усилий родителей, педагогов общественности по формированию ЗОЖ, трезвенных убеждений и  активной гражданской позиции. </w:t>
      </w:r>
      <w:r>
        <w:rPr>
          <w:rFonts w:ascii="mceinline" w:hAnsi="mceinline"/>
        </w:rPr>
        <w:br/>
        <w:t>- Расширение социального партнерства родителей, педагогов и учащихся в процессе формирования среды свободной от негативных зависимостей. </w:t>
      </w:r>
      <w:r>
        <w:rPr>
          <w:rFonts w:ascii="mceinline" w:hAnsi="mceinline"/>
        </w:rPr>
        <w:br/>
        <w:t>- Подготовка добровольцев для деятельности в системе трезвенного просвещения. </w:t>
      </w:r>
      <w:r>
        <w:rPr>
          <w:rFonts w:ascii="mceinline" w:hAnsi="mceinline"/>
        </w:rPr>
        <w:br/>
        <w:t>- Формирование у подростков отношения к здоровью как ценности жизни. </w:t>
      </w:r>
      <w:r>
        <w:rPr>
          <w:rFonts w:ascii="mceinline" w:hAnsi="mceinline"/>
        </w:rPr>
        <w:br/>
        <w:t>- Создание условий для творческого и физического развития личности подростка. </w:t>
      </w:r>
      <w:r>
        <w:rPr>
          <w:rFonts w:ascii="mceinline" w:hAnsi="mceinline"/>
        </w:rPr>
        <w:br/>
        <w:t>- Привлечение внимания родителей, педагогов, средств массовой информации, общественности к проблемам духовно-нравственного и физического здоровья детей. </w:t>
      </w:r>
      <w:r>
        <w:rPr>
          <w:rFonts w:ascii="mceinline" w:hAnsi="mceinline"/>
        </w:rPr>
        <w:br/>
        <w:t xml:space="preserve">- Создание в </w:t>
      </w:r>
      <w:proofErr w:type="spellStart"/>
      <w:proofErr w:type="gramStart"/>
      <w:r>
        <w:rPr>
          <w:rFonts w:ascii="mceinline" w:hAnsi="mceinline"/>
        </w:rPr>
        <w:t>Интернет-пространстве</w:t>
      </w:r>
      <w:proofErr w:type="spellEnd"/>
      <w:proofErr w:type="gramEnd"/>
      <w:r>
        <w:rPr>
          <w:rFonts w:ascii="mceinline" w:hAnsi="mceinline"/>
        </w:rPr>
        <w:t xml:space="preserve"> условий для общения участников Проекта.   </w:t>
      </w:r>
    </w:p>
    <w:p w:rsidR="00805992" w:rsidRDefault="00805992"/>
    <w:sectPr w:rsidR="00805992" w:rsidSect="0080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70"/>
    <w:rsid w:val="000C3170"/>
    <w:rsid w:val="0080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3170"/>
    <w:rPr>
      <w:i/>
      <w:iCs/>
    </w:rPr>
  </w:style>
  <w:style w:type="character" w:styleId="a5">
    <w:name w:val="Strong"/>
    <w:basedOn w:val="a0"/>
    <w:uiPriority w:val="22"/>
    <w:qFormat/>
    <w:rsid w:val="000C3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2</cp:revision>
  <dcterms:created xsi:type="dcterms:W3CDTF">2019-02-14T05:06:00Z</dcterms:created>
  <dcterms:modified xsi:type="dcterms:W3CDTF">2019-02-14T05:07:00Z</dcterms:modified>
</cp:coreProperties>
</file>