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F5F5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7183"/>
      </w:tblGrid>
      <w:tr w:rsidR="005E6231" w:rsidRPr="005E6231" w:rsidTr="005E6231">
        <w:trPr>
          <w:trHeight w:val="144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5E6231"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ru-RU"/>
              </w:rPr>
              <w:drawing>
                <wp:inline distT="0" distB="0" distL="0" distR="0" wp14:anchorId="49AECC05" wp14:editId="51D5ACF7">
                  <wp:extent cx="1432560" cy="822960"/>
                  <wp:effectExtent l="0" t="0" r="0" b="0"/>
                  <wp:docPr id="1" name="Рисунок 1" descr="https://nadzor.midural.ru/uploads/2019/kartinki/%D0%BD%D0%B0%D1%86.%20%D0%B0%D0%BD%D1%82%D0%B8%D1%82.%20%D0%BA%D0%BE%D0%BC%D0%B8%D1%82%D0%B5%D1%82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nadzor.midural.ru/uploads/2019/kartinki/%D0%BD%D0%B0%D1%86.%20%D0%B0%D0%BD%D1%82%D0%B8%D1%82.%20%D0%BA%D0%BE%D0%BC%D0%B8%D1%82%D0%B5%D1%82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портал Национального антитеррористического комитета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7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http://nac.gov.ru/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44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34029E0D" wp14:editId="63763063">
                  <wp:extent cx="1432560" cy="822960"/>
                  <wp:effectExtent l="0" t="0" r="0" b="0"/>
                  <wp:docPr id="2" name="Рисунок 2" descr="https://nadzor.midural.ru/uploads/2019/kartinki/%D0%B0%D0%BD%D1%82%D0%B8%D1%82.%20%D0%BA%D0%BE%D0%BC%D0%B8%D1%81%D1%81%D0%B8%D1%8F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nadzor.midural.ru/uploads/2019/kartinki/%D0%B0%D0%BD%D1%82%D0%B8%D1%82.%20%D0%BA%D0%BE%D0%BC%D0%B8%D1%81%D1%81%D0%B8%D1%8F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 антитеррористической комиссии в Свердловской области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10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http://nac.gov.ru/subekty-federacii/sverdlovskaya-oblast.html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44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b/>
                <w:bCs/>
                <w:noProof/>
                <w:color w:val="252525"/>
                <w:sz w:val="19"/>
                <w:szCs w:val="19"/>
                <w:lang w:eastAsia="ru-RU"/>
              </w:rPr>
              <w:drawing>
                <wp:inline distT="0" distB="0" distL="0" distR="0" wp14:anchorId="352F477E" wp14:editId="71D676E0">
                  <wp:extent cx="1432560" cy="419100"/>
                  <wp:effectExtent l="0" t="0" r="0" b="0"/>
                  <wp:docPr id="3" name="Рисунок 3" descr="https://nadzor.midural.ru/uploads/2019/kartinki/ANTITERROR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nadzor.midural.ru/uploads/2019/kartinki/ANTITERROR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Национальный портал "Россия, Антитеррор"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13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http://www.antiterror.ru/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44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ru-RU"/>
              </w:rPr>
              <w:drawing>
                <wp:inline distT="0" distB="0" distL="0" distR="0" wp14:anchorId="4AD0B462" wp14:editId="43A4FE00">
                  <wp:extent cx="1432560" cy="1059180"/>
                  <wp:effectExtent l="0" t="0" r="0" b="7620"/>
                  <wp:docPr id="4" name="Рисунок 4" descr="https://nadzor.midural.ru/uploads/2019/kartinki/%D1%81%D0%BF%D0%B0%D1%81%D0%B0%D0%B9%D0%BA%D0%B8%D0%BD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nadzor.midural.ru/uploads/2019/kartinki/%D1%81%D0%BF%D0%B0%D1%81%D0%B0%D0%B9%D0%BA%D0%B8%D0%BD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Антитерроризм детям (детский тележурнал "</w:t>
            </w:r>
            <w:proofErr w:type="spellStart"/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Спасайкин</w:t>
            </w:r>
            <w:proofErr w:type="spellEnd"/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")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16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http://spasay-kin.ru/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44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b/>
                <w:bCs/>
                <w:noProof/>
                <w:color w:val="252525"/>
                <w:sz w:val="19"/>
                <w:szCs w:val="19"/>
                <w:lang w:eastAsia="ru-RU"/>
              </w:rPr>
              <w:drawing>
                <wp:inline distT="0" distB="0" distL="0" distR="0" wp14:anchorId="6CFC8B7F" wp14:editId="2F8084F1">
                  <wp:extent cx="1432560" cy="723900"/>
                  <wp:effectExtent l="0" t="0" r="0" b="0"/>
                  <wp:docPr id="5" name="Рисунок 5" descr="https://nadzor.midural.ru/uploads/2019/kartinki/%D0%B0%D0%BD%D1%82%D0%B8%D1%82%D0%B5%D1%80%D1%80%D0%BE%D1%80%20%D1%82%D0%BE%D0%B4%D0%B5%D0%B9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nadzor.midural.ru/uploads/2019/kartinki/%D0%B0%D0%BD%D1%82%D0%B8%D1%82%D0%B5%D1%80%D1%80%D0%BE%D1%80%20%D1%82%D0%BE%D0%B4%D0%B5%D0%B9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val="en-US"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</w:t>
            </w: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val="en-US" w:eastAsia="ru-RU"/>
              </w:rPr>
              <w:t xml:space="preserve"> "Antiterror Today"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val="en-US" w:eastAsia="ru-RU"/>
              </w:rPr>
              <w:br/>
              <w:t>(</w:t>
            </w:r>
            <w:hyperlink r:id="rId19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val="en-US" w:eastAsia="ru-RU"/>
                </w:rPr>
                <w:t>http://antiterrortoday.com/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val="en-US" w:eastAsia="ru-RU"/>
              </w:rPr>
              <w:t>)</w:t>
            </w:r>
          </w:p>
        </w:tc>
      </w:tr>
      <w:tr w:rsidR="005E6231" w:rsidRPr="005E6231" w:rsidTr="005E6231">
        <w:trPr>
          <w:trHeight w:val="144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val="en-US" w:eastAsia="ru-RU"/>
              </w:rPr>
              <w:t> </w:t>
            </w:r>
            <w:r w:rsidRPr="005E6231"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ru-RU"/>
              </w:rPr>
              <w:drawing>
                <wp:inline distT="0" distB="0" distL="0" distR="0" wp14:anchorId="0C4DF1DD" wp14:editId="254472B2">
                  <wp:extent cx="1432560" cy="647700"/>
                  <wp:effectExtent l="0" t="0" r="0" b="0"/>
                  <wp:docPr id="6" name="Рисунок 6" descr="https://nadzor.midural.ru/uploads/2019/kartinki/%D1%8D%D0%BA%D1%81%D1%82%D1%80%D0%B8%D0%BC%D0%B8%D0%B7%D0%BC%20%D1%80%D1%83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nadzor.midural.ru/uploads/2019/kartinki/%D1%8D%D0%BA%D1%81%D1%82%D1%80%D0%B8%D0%BC%D0%B8%D0%B7%D0%BC%20%D1%80%D1%83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 "</w:t>
            </w:r>
            <w:proofErr w:type="spellStart"/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Экстремизм</w:t>
            </w:r>
            <w:proofErr w:type="gramStart"/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.р</w:t>
            </w:r>
            <w:proofErr w:type="gramEnd"/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у</w:t>
            </w:r>
            <w:proofErr w:type="spellEnd"/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"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22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http://www.ekstremizm.ru/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44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ru-RU"/>
              </w:rPr>
              <w:drawing>
                <wp:inline distT="0" distB="0" distL="0" distR="0" wp14:anchorId="7445E90C" wp14:editId="390A68A5">
                  <wp:extent cx="1432560" cy="769620"/>
                  <wp:effectExtent l="0" t="0" r="0" b="0"/>
                  <wp:docPr id="7" name="Рисунок 7" descr="https://nadzor.midural.ru/uploads/2019/kartinki/%D0%B1%D0%B0%D1%81%D1%82%D0%B8%D0%BE%D0%BD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nadzor.midural.ru/uploads/2019/kartinki/%D0%B1%D0%B0%D1%81%D1%82%D0%B8%D0%BE%D0%BD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 "Бастион"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25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http://www.smi-antiterror.ru/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44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b/>
                <w:bCs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4AC7D859" wp14:editId="6FC3BD73">
                  <wp:extent cx="1432560" cy="838200"/>
                  <wp:effectExtent l="0" t="0" r="0" b="0"/>
                  <wp:docPr id="8" name="Рисунок 8" descr="https://nadzor.midural.ru/uploads/2019/kartinki/%D0%B2%D1%8B%D0%BC%D0%BF%D0%B5%D0%BB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nadzor.midural.ru/uploads/2019/kartinki/%D0%B2%D1%8B%D0%BC%D0%BF%D0%B5%D0%BB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 "Вымпел-В"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28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http://vimpel-v.com/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44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0A360F33" wp14:editId="56F1CF93">
                  <wp:extent cx="1432560" cy="586740"/>
                  <wp:effectExtent l="0" t="0" r="0" b="3810"/>
                  <wp:docPr id="9" name="Рисунок 9" descr="https://nadzor.midural.ru/uploads/2019/kartinki/%D1%81%D0%BF%D0%B5%D1%86%D0%BD%D0%B0%D0%B7.jp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nadzor.midural.ru/uploads/2019/kartinki/%D1%81%D0%BF%D0%B5%D1%86%D0%BD%D0%B0%D0%B7.jp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 "Антитеррор: Спецназ Российской Федерации"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31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http://antiterror.sitecity.ru/index.phtml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091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 </w:t>
            </w:r>
            <w:r w:rsidRPr="005E6231">
              <w:rPr>
                <w:rFonts w:ascii="Arial" w:eastAsia="Times New Roman" w:hAnsi="Arial" w:cs="Arial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715BC305" wp14:editId="68559239">
                  <wp:extent cx="1432560" cy="662940"/>
                  <wp:effectExtent l="0" t="0" r="0" b="3810"/>
                  <wp:docPr id="10" name="Рисунок 10" descr="https://nadzor.midural.ru/uploads/2019/kartinki/%D0%B0%D0%B7%D0%B1%D1%83%D0%BA%D0%B0%20%D0%B1%D0%B5%D0%B7%D0%BE%D0%BF%D0%B0%D1%81%D0%BD%D0%BE%D1%81%D1%82%D0%B8.jp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nadzor.midural.ru/uploads/2019/kartinki/%D0%B0%D0%B7%D0%B1%D1%83%D0%BA%D0%B0%20%D0%B1%D0%B5%D0%B7%D0%BE%D0%BF%D0%B0%D1%81%D0%BD%D0%BE%D1%81%D1%82%D0%B8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 "Азбука безопасности" – проект для взрослых и детей"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34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http://azbez.com/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079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ru-RU"/>
              </w:rPr>
              <w:drawing>
                <wp:inline distT="0" distB="0" distL="0" distR="0" wp14:anchorId="742E155D" wp14:editId="26F68DFE">
                  <wp:extent cx="1432560" cy="655320"/>
                  <wp:effectExtent l="0" t="0" r="0" b="0"/>
                  <wp:docPr id="11" name="Рисунок 11" descr="https://nadzor.midural.ru/uploads/2019/kartinki/%D1%82%D0%B5%D1%80%D1%80%D0%BE%D1%80%D1%83%20%D0%BD%D0%B5%D1%82.jp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nadzor.midural.ru/uploads/2019/kartinki/%D1%82%D0%B5%D1%80%D1%80%D0%BE%D1%80%D1%83%20%D0%BD%D0%B5%D1%82.jp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 "Террору-НЕТ!"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37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http://www.terrorunet.ru/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803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ru-RU"/>
              </w:rPr>
              <w:drawing>
                <wp:inline distT="0" distB="0" distL="0" distR="0" wp14:anchorId="744121B0" wp14:editId="01B65E58">
                  <wp:extent cx="1432560" cy="480060"/>
                  <wp:effectExtent l="0" t="0" r="0" b="0"/>
                  <wp:docPr id="12" name="Рисунок 12" descr="https://nadzor.midural.ru/uploads/2019/kartinki/%D0%BD%D0%B0%D1%83%D0%BA%D0%B0%20%D0%B8%20%D0%BE%D0%B1%D1%80%D0%B0%D0%B7%D0%BE%D0%B2%D0%B0%D0%BD%D0%B8%D0%B5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nadzor.midural.ru/uploads/2019/kartinki/%D0%BD%D0%B0%D1%83%D0%BA%D0%B0%20%D0%B8%20%D0%BE%D0%B1%D1%80%D0%B0%D0%B7%D0%BE%D0%B2%D0%B0%D0%BD%D0%B8%D0%B5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 "Наука и образование против террора"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40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http://scienceport.ru/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971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ru-RU"/>
              </w:rPr>
              <w:drawing>
                <wp:inline distT="0" distB="0" distL="0" distR="0" wp14:anchorId="68E452B7" wp14:editId="1A463077">
                  <wp:extent cx="1432560" cy="586740"/>
                  <wp:effectExtent l="0" t="0" r="0" b="3810"/>
                  <wp:docPr id="13" name="Рисунок 13" descr="https://nadzor.midural.ru/uploads/2019/kartinki/%D1%81%D0%BF%D0%B8%D1%81%D0%BE%D0%BA%20%D0%BC%D0%B0%D1%82%D0%B5%D1%80%D0%B8%D0%B0%D0%BB%D0%BE%D0%B2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nadzor.midural.ru/uploads/2019/kartinki/%D1%81%D0%BF%D0%B8%D1%81%D0%BE%D0%BA%20%D0%BC%D0%B0%D1%82%D0%B5%D1%80%D0%B8%D0%B0%D0%BB%D0%BE%D0%B2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Федеральный список экстремистских материалов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43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https://minjust.ru/ru/extremist-materials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786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ru-RU"/>
              </w:rPr>
              <w:drawing>
                <wp:inline distT="0" distB="0" distL="0" distR="0" wp14:anchorId="42E188F1" wp14:editId="614F67C8">
                  <wp:extent cx="1432560" cy="1112520"/>
                  <wp:effectExtent l="0" t="0" r="0" b="0"/>
                  <wp:docPr id="14" name="Рисунок 14" descr="https://nadzor.midural.ru/uploads/2019/kartinki/%D1%84%D0%BE%D0%B8%D0%B2.jpg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nadzor.midural.ru/uploads/2019/kartinki/%D1%84%D0%BE%D0%B8%D0%B2.jpg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сайты федеральных органов исполнительной власти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46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http://www.gov.ru/main/ministry/isp-vlast44.html</w:t>
              </w:r>
            </w:hyperlink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  <w:tr w:rsidR="005E6231" w:rsidRPr="005E6231" w:rsidTr="005E6231">
        <w:trPr>
          <w:trHeight w:val="1186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5E6231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  <w:r w:rsidRPr="005E6231">
              <w:rPr>
                <w:rFonts w:ascii="Arial" w:eastAsia="Times New Roman" w:hAnsi="Arial" w:cs="Arial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6660A4AA" wp14:editId="2499FA1C">
                  <wp:extent cx="1432560" cy="716280"/>
                  <wp:effectExtent l="0" t="0" r="0" b="7620"/>
                  <wp:docPr id="15" name="Рисунок 15" descr="https://nadzor.midural.ru/uploads/2019/kartinki/%D0%9E%D0%98%D0%92.jpg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nadzor.midural.ru/uploads/2019/kartinki/%D0%9E%D0%98%D0%92.jpg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231" w:rsidRPr="005E6231" w:rsidRDefault="005E6231" w:rsidP="005E623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сайты исполнительных органов государственной власти Свердловской области </w:t>
            </w:r>
            <w:r w:rsidRPr="005E6231"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  <w:br/>
              <w:t>(</w:t>
            </w:r>
            <w:hyperlink r:id="rId49" w:tgtFrame="_blank" w:history="1">
              <w:r w:rsidRPr="005E6231">
                <w:rPr>
                  <w:rFonts w:ascii="Arial" w:eastAsia="Times New Roman" w:hAnsi="Arial" w:cs="Arial"/>
                  <w:color w:val="252525"/>
                  <w:sz w:val="19"/>
                  <w:szCs w:val="19"/>
                  <w:u w:val="single"/>
                  <w:lang w:eastAsia="ru-RU"/>
                </w:rPr>
                <w:t>http://midural.ru/100032/100124/</w:t>
              </w:r>
            </w:hyperlink>
            <w:r w:rsidRPr="005E6231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ru-RU"/>
              </w:rPr>
              <w:t>)</w:t>
            </w:r>
          </w:p>
        </w:tc>
      </w:tr>
    </w:tbl>
    <w:p w:rsidR="009C4DAE" w:rsidRDefault="009C4DAE"/>
    <w:sectPr w:rsidR="009C4DAE" w:rsidSect="005E623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31"/>
    <w:rsid w:val="005E6231"/>
    <w:rsid w:val="009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titerror.ru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vimpel-v.com/" TargetMode="External"/><Relationship Id="rId39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azbez.com/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midural.ru/100032/100124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nac.gov.ru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antiterrortoday.com/" TargetMode="External"/><Relationship Id="rId25" Type="http://schemas.openxmlformats.org/officeDocument/2006/relationships/hyperlink" Target="http://www.smi-antiterror.ru/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scienceport.ru/" TargetMode="External"/><Relationship Id="rId46" Type="http://schemas.openxmlformats.org/officeDocument/2006/relationships/hyperlink" Target="http://www.gov.ru/main/ministry/isp-vlast4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pasay-kin.ru/" TargetMode="External"/><Relationship Id="rId20" Type="http://schemas.openxmlformats.org/officeDocument/2006/relationships/hyperlink" Target="http://www.ekstremizm.ru/" TargetMode="External"/><Relationship Id="rId29" Type="http://schemas.openxmlformats.org/officeDocument/2006/relationships/hyperlink" Target="http://antiterror.sitecity.ru/index.phtml" TargetMode="External"/><Relationship Id="rId41" Type="http://schemas.openxmlformats.org/officeDocument/2006/relationships/hyperlink" Target="https://minjust.ru/ru/extremist-material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ntiterror.ru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azbez.com/" TargetMode="External"/><Relationship Id="rId37" Type="http://schemas.openxmlformats.org/officeDocument/2006/relationships/hyperlink" Target="http://www.terrorunet.ru/" TargetMode="External"/><Relationship Id="rId40" Type="http://schemas.openxmlformats.org/officeDocument/2006/relationships/hyperlink" Target="http://scienceport.ru/" TargetMode="External"/><Relationship Id="rId45" Type="http://schemas.openxmlformats.org/officeDocument/2006/relationships/image" Target="media/image14.jpeg"/><Relationship Id="rId5" Type="http://schemas.openxmlformats.org/officeDocument/2006/relationships/hyperlink" Target="http://nac.gov.ru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smi-antiterror.ru/" TargetMode="External"/><Relationship Id="rId28" Type="http://schemas.openxmlformats.org/officeDocument/2006/relationships/hyperlink" Target="http://vimpel-v.com/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midural.ru/100032/100124/" TargetMode="External"/><Relationship Id="rId10" Type="http://schemas.openxmlformats.org/officeDocument/2006/relationships/hyperlink" Target="http://nac.gov.ru/subekty-federacii/sverdlovskaya-oblast.html" TargetMode="External"/><Relationship Id="rId19" Type="http://schemas.openxmlformats.org/officeDocument/2006/relationships/hyperlink" Target="http://antiterrortoday.com/" TargetMode="External"/><Relationship Id="rId31" Type="http://schemas.openxmlformats.org/officeDocument/2006/relationships/hyperlink" Target="http://antiterror.sitecity.ru/index.phtml" TargetMode="External"/><Relationship Id="rId44" Type="http://schemas.openxmlformats.org/officeDocument/2006/relationships/hyperlink" Target="http://www.gov.ru/main/ministry/isp-vlast4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pasay-kin.ru/" TargetMode="External"/><Relationship Id="rId22" Type="http://schemas.openxmlformats.org/officeDocument/2006/relationships/hyperlink" Target="http://www.ekstremizm.ru/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www.terrorunet.ru/" TargetMode="External"/><Relationship Id="rId43" Type="http://schemas.openxmlformats.org/officeDocument/2006/relationships/hyperlink" Target="https://minjust.ru/ru/extremist-materials" TargetMode="External"/><Relationship Id="rId48" Type="http://schemas.openxmlformats.org/officeDocument/2006/relationships/image" Target="media/image15.jpeg"/><Relationship Id="rId8" Type="http://schemas.openxmlformats.org/officeDocument/2006/relationships/hyperlink" Target="http://nac.gov.ru/subekty-federacii/sverdlovskaya-oblast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2020-06-01T09:41:00Z</dcterms:created>
  <dcterms:modified xsi:type="dcterms:W3CDTF">2020-06-01T09:42:00Z</dcterms:modified>
</cp:coreProperties>
</file>