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91" w:rsidRDefault="00B96EE4">
      <w:pPr>
        <w:pStyle w:val="30"/>
        <w:framePr w:w="9658" w:h="879" w:hRule="exact" w:wrap="none" w:vAnchor="page" w:hAnchor="page" w:x="1410" w:y="1117"/>
        <w:shd w:val="clear" w:color="auto" w:fill="auto"/>
        <w:spacing w:after="0"/>
        <w:ind w:right="300"/>
      </w:pPr>
      <w:r>
        <w:t>Муниципальное казенное общеобразовательное учреждение</w:t>
      </w:r>
      <w:r>
        <w:br/>
        <w:t>Ачитского городского округа</w:t>
      </w:r>
      <w:r>
        <w:br/>
        <w:t>«Бакряжская средняя общеобразовательная школа»</w:t>
      </w:r>
    </w:p>
    <w:p w:rsidR="00941B91" w:rsidRDefault="00B96EE4">
      <w:pPr>
        <w:pStyle w:val="20"/>
        <w:framePr w:w="9658" w:h="1416" w:hRule="exact" w:wrap="none" w:vAnchor="page" w:hAnchor="page" w:x="1410" w:y="2378"/>
        <w:shd w:val="clear" w:color="auto" w:fill="auto"/>
        <w:tabs>
          <w:tab w:val="left" w:pos="4186"/>
        </w:tabs>
        <w:spacing w:before="0" w:after="103" w:line="240" w:lineRule="exact"/>
        <w:ind w:left="360" w:firstLine="0"/>
      </w:pPr>
      <w:r>
        <w:t>13.11.2020 г</w:t>
      </w:r>
      <w:r>
        <w:tab/>
        <w:t>Приказ</w:t>
      </w:r>
    </w:p>
    <w:p w:rsidR="00941B91" w:rsidRDefault="00B96EE4">
      <w:pPr>
        <w:pStyle w:val="20"/>
        <w:framePr w:w="9658" w:h="1416" w:hRule="exact" w:wrap="none" w:vAnchor="page" w:hAnchor="page" w:x="1410" w:y="2378"/>
        <w:shd w:val="clear" w:color="auto" w:fill="auto"/>
        <w:tabs>
          <w:tab w:val="left" w:pos="4488"/>
        </w:tabs>
        <w:spacing w:before="0" w:after="114" w:line="240" w:lineRule="exact"/>
        <w:ind w:left="360" w:firstLine="0"/>
      </w:pPr>
      <w:r>
        <w:t>с. Бакряж</w:t>
      </w:r>
      <w:r>
        <w:tab/>
        <w:t>№ 242</w:t>
      </w:r>
    </w:p>
    <w:p w:rsidR="00941B91" w:rsidRDefault="00B96EE4">
      <w:pPr>
        <w:pStyle w:val="10"/>
        <w:framePr w:w="9658" w:h="1416" w:hRule="exact" w:wrap="none" w:vAnchor="page" w:hAnchor="page" w:x="1410" w:y="2378"/>
        <w:shd w:val="clear" w:color="auto" w:fill="auto"/>
        <w:spacing w:before="0" w:after="0"/>
        <w:ind w:left="1560" w:right="160"/>
      </w:pPr>
      <w:bookmarkStart w:id="0" w:name="bookmark0"/>
      <w:r>
        <w:t>О мероприятиях по переходу МКОУ АГО «Бакряжская СОШ» на особый режим функционирования</w:t>
      </w:r>
      <w:bookmarkEnd w:id="0"/>
    </w:p>
    <w:p w:rsidR="00941B91" w:rsidRDefault="00B96EE4">
      <w:pPr>
        <w:pStyle w:val="20"/>
        <w:framePr w:w="9658" w:h="9725" w:hRule="exact" w:wrap="none" w:vAnchor="page" w:hAnchor="page" w:x="1410" w:y="4031"/>
        <w:shd w:val="clear" w:color="auto" w:fill="auto"/>
        <w:tabs>
          <w:tab w:val="left" w:pos="1742"/>
        </w:tabs>
        <w:spacing w:before="0" w:after="0" w:line="322" w:lineRule="exact"/>
        <w:ind w:left="360" w:firstLine="1200"/>
        <w:jc w:val="left"/>
      </w:pPr>
      <w:r>
        <w:t xml:space="preserve">В </w:t>
      </w:r>
      <w:r>
        <w:t>соответствии с Указом Губернатора Свердловской области от 18.03.2020</w:t>
      </w:r>
      <w:r>
        <w:tab/>
        <w:t>№ 100-УГ «О введении на территории Свердловской области режима</w:t>
      </w:r>
    </w:p>
    <w:p w:rsidR="00941B91" w:rsidRDefault="00B96EE4">
      <w:pPr>
        <w:pStyle w:val="20"/>
        <w:framePr w:w="9658" w:h="9725" w:hRule="exact" w:wrap="none" w:vAnchor="page" w:hAnchor="page" w:x="1410" w:y="4031"/>
        <w:shd w:val="clear" w:color="auto" w:fill="auto"/>
        <w:spacing w:before="0" w:after="245" w:line="322" w:lineRule="exact"/>
        <w:ind w:left="360" w:firstLine="0"/>
      </w:pPr>
      <w:r>
        <w:t xml:space="preserve">повышенной готовности и принятии дополнительных мер по защите населения от новой коронавирусной инфекции </w:t>
      </w:r>
      <w:r w:rsidRPr="00AA3E0C">
        <w:rPr>
          <w:lang w:eastAsia="en-US" w:bidi="en-US"/>
        </w:rPr>
        <w:t>(2019-</w:t>
      </w:r>
      <w:r>
        <w:rPr>
          <w:lang w:val="en-US" w:eastAsia="en-US" w:bidi="en-US"/>
        </w:rPr>
        <w:t>nCoV</w:t>
      </w:r>
      <w:r w:rsidRPr="00AA3E0C">
        <w:rPr>
          <w:lang w:eastAsia="en-US" w:bidi="en-US"/>
        </w:rPr>
        <w:t xml:space="preserve">)», </w:t>
      </w:r>
      <w:r>
        <w:t>приказами Министерства образования и молодежной политики Свердловской области от 06.11.2020 № 272-И «О мероприятиях по переходу общеобразовательных организаций Свердловской области на особый режим функционирования», от 13.11.2020 г. № 283-И «О внесении изм</w:t>
      </w:r>
      <w:r>
        <w:t>енений в приказ Министерства образования и молодежной политики Свердловской области от 06.11.2020 № 272-И «О мероприятиях по переходу общеобразовательных организаций Свердловской области на особый режим функционирования» и приказом Управления образования а</w:t>
      </w:r>
      <w:r>
        <w:t>дминистрации Ачитского городского округа от 13.11.2020 г № 265, а также в целях обеспечения санитарно-эпидемиологического благополучия населения</w:t>
      </w:r>
    </w:p>
    <w:p w:rsidR="00941B91" w:rsidRDefault="00B96EE4">
      <w:pPr>
        <w:pStyle w:val="20"/>
        <w:framePr w:w="9658" w:h="9725" w:hRule="exact" w:wrap="none" w:vAnchor="page" w:hAnchor="page" w:x="1410" w:y="4031"/>
        <w:shd w:val="clear" w:color="auto" w:fill="auto"/>
        <w:spacing w:before="0" w:after="206" w:line="240" w:lineRule="exact"/>
        <w:ind w:left="360" w:firstLine="0"/>
      </w:pPr>
      <w:r>
        <w:t>Приказываю:</w:t>
      </w:r>
    </w:p>
    <w:p w:rsidR="00941B91" w:rsidRDefault="00B96EE4">
      <w:pPr>
        <w:pStyle w:val="20"/>
        <w:framePr w:w="9658" w:h="9725" w:hRule="exact" w:wrap="none" w:vAnchor="page" w:hAnchor="page" w:x="1410" w:y="403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274" w:lineRule="exact"/>
        <w:ind w:left="360"/>
        <w:jc w:val="left"/>
      </w:pPr>
      <w:r>
        <w:t>Работникам МКОУ АГО «Бакряжская СОШ» усилить меры по обеспечению безопасных условий обучения и восп</w:t>
      </w:r>
      <w:r>
        <w:t>итания обучающихся школы.</w:t>
      </w:r>
    </w:p>
    <w:p w:rsidR="00941B91" w:rsidRDefault="00B96EE4">
      <w:pPr>
        <w:pStyle w:val="20"/>
        <w:framePr w:w="9658" w:h="9725" w:hRule="exact" w:wrap="none" w:vAnchor="page" w:hAnchor="page" w:x="1410" w:y="403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274" w:lineRule="exact"/>
        <w:ind w:left="360"/>
        <w:jc w:val="left"/>
      </w:pPr>
      <w:r>
        <w:t>Учителям -предметникам в период с 16 по 21 ноября 2020 года в 6-10 классах, а также во 2 классе осуществлять реализацию образовательных программ с применением дистанционных технологий и электронного обучения, позволяющих обеспечив</w:t>
      </w:r>
      <w:r>
        <w:t>ать взаимодействие обучающихся и педагогических работников опосредованно (на расстоянии), в 1,3,4,5 и 11-х классах организовать обучение в соответствии с утвержденным в школе учебным календарным графиком;</w:t>
      </w:r>
    </w:p>
    <w:p w:rsidR="00941B91" w:rsidRDefault="00B96EE4">
      <w:pPr>
        <w:pStyle w:val="20"/>
        <w:framePr w:w="9658" w:h="9725" w:hRule="exact" w:wrap="none" w:vAnchor="page" w:hAnchor="page" w:x="1410" w:y="403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274" w:lineRule="exact"/>
        <w:ind w:left="360"/>
      </w:pPr>
      <w:r>
        <w:t>Классным руководителям обеспечить информирование ро</w:t>
      </w:r>
      <w:r>
        <w:t>дителей (законных представителей) обучающихся о переходе на особый режим функционирования школы в срок до 14 ноября 2020 года;</w:t>
      </w:r>
    </w:p>
    <w:p w:rsidR="00941B91" w:rsidRDefault="00AA3E0C">
      <w:pPr>
        <w:pStyle w:val="20"/>
        <w:framePr w:w="9658" w:h="9725" w:hRule="exact" w:wrap="none" w:vAnchor="page" w:hAnchor="page" w:x="1410" w:y="403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274" w:lineRule="exact"/>
        <w:ind w:left="360"/>
        <w:jc w:val="left"/>
      </w:pPr>
      <w:r>
        <w:t xml:space="preserve">Не </w:t>
      </w:r>
      <w:bookmarkStart w:id="1" w:name="_GoBack"/>
      <w:bookmarkEnd w:id="1"/>
      <w:r w:rsidR="00B96EE4">
        <w:t>допускать проведение очных массовых мероприятий с участием обучающихся и педагогических работников</w:t>
      </w:r>
    </w:p>
    <w:p w:rsidR="00941B91" w:rsidRDefault="00B96EE4">
      <w:pPr>
        <w:pStyle w:val="20"/>
        <w:framePr w:w="9658" w:h="9725" w:hRule="exact" w:wrap="none" w:vAnchor="page" w:hAnchor="page" w:x="1410" w:y="403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274" w:lineRule="exact"/>
        <w:ind w:left="360"/>
        <w:jc w:val="left"/>
      </w:pPr>
      <w:r>
        <w:t>Зам.директора по АХЧ организов</w:t>
      </w:r>
      <w:r>
        <w:t>ать работу по санитарной обработке школы согласно правилам СанПина и графика проведения обработки в период коронавирусной инфекции;</w:t>
      </w:r>
    </w:p>
    <w:p w:rsidR="00941B91" w:rsidRDefault="00B96EE4">
      <w:pPr>
        <w:pStyle w:val="20"/>
        <w:framePr w:w="9658" w:h="9725" w:hRule="exact" w:wrap="none" w:vAnchor="page" w:hAnchor="page" w:x="1410" w:y="403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274" w:lineRule="exact"/>
        <w:ind w:left="360"/>
        <w:jc w:val="left"/>
      </w:pPr>
      <w:r>
        <w:t>Зам.директора по УР Механошиной Н.П. обеспечить ежедневный мониторинг выполнения образовательных программ</w:t>
      </w:r>
    </w:p>
    <w:p w:rsidR="00941B91" w:rsidRDefault="00B96EE4">
      <w:pPr>
        <w:pStyle w:val="20"/>
        <w:framePr w:w="9658" w:h="9725" w:hRule="exact" w:wrap="none" w:vAnchor="page" w:hAnchor="page" w:x="1410" w:y="403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274" w:lineRule="exact"/>
        <w:ind w:left="360"/>
      </w:pPr>
      <w:r>
        <w:t>Контроль за исполн</w:t>
      </w:r>
      <w:r>
        <w:t>ением настоящего приказа оставляю за собой.</w:t>
      </w:r>
    </w:p>
    <w:p w:rsidR="00941B91" w:rsidRDefault="00B96EE4">
      <w:pPr>
        <w:pStyle w:val="20"/>
        <w:framePr w:wrap="none" w:vAnchor="page" w:hAnchor="page" w:x="1410" w:y="14555"/>
        <w:shd w:val="clear" w:color="auto" w:fill="auto"/>
        <w:spacing w:before="0" w:after="0" w:line="240" w:lineRule="exact"/>
        <w:ind w:left="4843" w:right="3749"/>
      </w:pPr>
      <w:r>
        <w:t>Ульянов А.А.</w:t>
      </w:r>
    </w:p>
    <w:p w:rsidR="00941B91" w:rsidRDefault="00AA3E0C">
      <w:pPr>
        <w:framePr w:wrap="none" w:vAnchor="page" w:hAnchor="page" w:x="1780" w:y="1380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86000" cy="1590675"/>
            <wp:effectExtent l="0" t="0" r="0" b="9525"/>
            <wp:docPr id="1" name="Рисунок 1" descr="C:\Users\0A6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A6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91" w:rsidRDefault="00941B91">
      <w:pPr>
        <w:rPr>
          <w:sz w:val="2"/>
          <w:szCs w:val="2"/>
        </w:rPr>
      </w:pPr>
    </w:p>
    <w:sectPr w:rsidR="00941B9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E4" w:rsidRDefault="00B96EE4">
      <w:r>
        <w:separator/>
      </w:r>
    </w:p>
  </w:endnote>
  <w:endnote w:type="continuationSeparator" w:id="0">
    <w:p w:rsidR="00B96EE4" w:rsidRDefault="00B9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E4" w:rsidRDefault="00B96EE4"/>
  </w:footnote>
  <w:footnote w:type="continuationSeparator" w:id="0">
    <w:p w:rsidR="00B96EE4" w:rsidRDefault="00B96E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7A2A"/>
    <w:multiLevelType w:val="multilevel"/>
    <w:tmpl w:val="F224F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91"/>
    <w:rsid w:val="00941B91"/>
    <w:rsid w:val="00AA3E0C"/>
    <w:rsid w:val="00B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269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269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2020-11-13T09:42:00Z</dcterms:created>
  <dcterms:modified xsi:type="dcterms:W3CDTF">2020-11-13T09:44:00Z</dcterms:modified>
</cp:coreProperties>
</file>