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76" w:before="0" w:after="0"/>
        <w:jc w:val="center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/>
        <w:drawing>
          <wp:inline distT="0" distB="0" distL="0" distR="0">
            <wp:extent cx="414655" cy="743585"/>
            <wp:effectExtent l="0" t="0" r="0" b="0"/>
            <wp:docPr id="1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>АДМИНИСТРАЦИЯ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>АЧИТСКОГО МУНИЦИПАЛЬНОГО ОКРУГА</w:t>
      </w:r>
    </w:p>
    <w:p>
      <w:pPr>
        <w:pStyle w:val="Normal"/>
        <w:suppressAutoHyphens w:val="true"/>
        <w:spacing w:lineRule="auto" w:line="276" w:before="0" w:after="0"/>
        <w:jc w:val="center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eastAsia="Times New Roman" w:cs="Liberation Serif" w:ascii="Liberation Serif" w:hAnsi="Liberation Serif"/>
          <w:b/>
          <w:sz w:val="28"/>
          <w:szCs w:val="28"/>
          <w:lang w:eastAsia="ru-RU"/>
        </w:rPr>
        <w:t xml:space="preserve">РАСПОРЯЖЕНИЕ </w:t>
      </w:r>
    </w:p>
    <w:p>
      <w:pPr>
        <w:pStyle w:val="Normal"/>
        <w:suppressAutoHyphens w:val="true"/>
        <w:spacing w:lineRule="auto" w:line="276" w:before="0" w:after="0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76" w:before="0" w:after="0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>13 марта 2025 года № 92</w:t>
      </w:r>
    </w:p>
    <w:p>
      <w:pPr>
        <w:pStyle w:val="Normal"/>
        <w:suppressAutoHyphens w:val="true"/>
        <w:spacing w:lineRule="auto" w:line="276" w:before="0" w:after="0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 xml:space="preserve">пгт. Ачит </w:t>
      </w:r>
    </w:p>
    <w:p>
      <w:pPr>
        <w:pStyle w:val="Normal"/>
        <w:suppressAutoHyphens w:val="true"/>
        <w:spacing w:lineRule="auto" w:line="276" w:before="0" w:after="0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76" w:before="0" w:after="0"/>
        <w:jc w:val="center"/>
        <w:rPr/>
      </w:pPr>
      <w:r>
        <w:rPr>
          <w:rFonts w:eastAsia="Times New Roman" w:cs="Liberation Serif" w:ascii="Liberation Serif" w:hAnsi="Liberation Serif"/>
          <w:b/>
          <w:i/>
          <w:sz w:val="28"/>
          <w:szCs w:val="28"/>
          <w:lang w:eastAsia="ru-RU"/>
        </w:rPr>
        <w:t xml:space="preserve">Об утверждении Плана неотложных мер по ограничению </w:t>
      </w:r>
    </w:p>
    <w:p>
      <w:pPr>
        <w:pStyle w:val="Normal"/>
        <w:suppressAutoHyphens w:val="true"/>
        <w:spacing w:lineRule="auto" w:line="276" w:before="0" w:after="0"/>
        <w:jc w:val="center"/>
        <w:rPr/>
      </w:pPr>
      <w:r>
        <w:rPr>
          <w:rFonts w:eastAsia="Times New Roman" w:cs="Liberation Serif" w:ascii="Liberation Serif" w:hAnsi="Liberation Serif"/>
          <w:b/>
          <w:i/>
          <w:sz w:val="28"/>
          <w:szCs w:val="28"/>
          <w:lang w:eastAsia="ru-RU"/>
        </w:rPr>
        <w:t>распространения ВИЧ -инфекции и туберкулеза на территории Ачитского муниципального округа на 2025 год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851" w:righ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 постановлением Правительства Российской Федерации от 28.10.2021 № 720-ПП «О мерах противодействия распространению ВИЧ-инфекции в Свердловской области на 2021-2030 годы», принимая во внимание Протокол заседания координационной комиссии по ограничению распространения ВИЧ-инфекции на территории Свердловской области от 30 ноября 2022 года № 19, руководствуясь Уставом Ачитского муниципального округа Свердловской области и в целях принятия неотложных мер по борьбе с ВИЧ-инфекцией и туберкулезом на территории Ачитского муниципального округа,</w:t>
      </w:r>
    </w:p>
    <w:p>
      <w:pPr>
        <w:pStyle w:val="Normal"/>
        <w:widowControl w:val="false"/>
        <w:spacing w:lineRule="auto" w:line="240" w:before="0" w:after="0"/>
        <w:ind w:firstLine="851" w:righ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Утвердить: </w:t>
      </w:r>
    </w:p>
    <w:p>
      <w:pPr>
        <w:pStyle w:val="Normal"/>
        <w:widowControl w:val="false"/>
        <w:spacing w:lineRule="auto" w:line="240" w:before="0" w:after="0"/>
        <w:ind w:firstLine="851" w:righ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план неотложных мер по ограничению распространения ВИЧ-инфекции и туберкулеза на территории Ачитского муниципального округа на 2025 год (прилагается);</w:t>
      </w:r>
    </w:p>
    <w:p>
      <w:pPr>
        <w:pStyle w:val="Normal"/>
        <w:widowControl w:val="false"/>
        <w:spacing w:lineRule="auto" w:line="240" w:before="0" w:after="0"/>
        <w:ind w:firstLine="851" w:righ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критерии результативности реализации плана неотложных мер по ограничению распространения ВИЧ-инфекции и туберкулеза на территории Ачитского муниципального округа на 2025 год (прилагаются).</w:t>
      </w:r>
    </w:p>
    <w:p>
      <w:pPr>
        <w:pStyle w:val="Normal"/>
        <w:widowControl w:val="false"/>
        <w:spacing w:lineRule="auto" w:line="240" w:before="0" w:after="0"/>
        <w:ind w:firstLine="851" w:righ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Настоящее распоряжение вступает в силу с даты его подписания.</w:t>
      </w:r>
    </w:p>
    <w:p>
      <w:pPr>
        <w:pStyle w:val="Normal"/>
        <w:widowControl w:val="false"/>
        <w:spacing w:lineRule="auto" w:line="240" w:before="0" w:after="0"/>
        <w:ind w:firstLine="851" w:righ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Разместить настоящее распоряжение на официальном сайте Ачитского муниципального округа в сети Интернет. </w:t>
      </w:r>
    </w:p>
    <w:p>
      <w:pPr>
        <w:pStyle w:val="Normal"/>
        <w:widowControl w:val="false"/>
        <w:spacing w:lineRule="auto" w:line="240" w:before="0" w:after="0"/>
        <w:ind w:firstLine="851" w:righ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Контроль за исполнением настоящего распоряжения возложить на заместителя Главы Ачитского муниципального округа по социальной политике и общественным отношениям А.Е. Козлову.</w:t>
      </w:r>
    </w:p>
    <w:p>
      <w:pPr>
        <w:pStyle w:val="Normal"/>
        <w:widowControl w:val="false"/>
        <w:ind w:firstLine="567" w:right="0"/>
        <w:jc w:val="both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widowControl w:val="false"/>
        <w:ind w:firstLine="567" w:right="0"/>
        <w:jc w:val="both"/>
        <w:rPr>
          <w:rFonts w:ascii="Liberation Serif;Times New Roman" w:hAnsi="Liberation Serif;Times New Roman" w:cs="Liberation Serif;Times New Roman"/>
          <w:sz w:val="30"/>
        </w:rPr>
      </w:pPr>
      <w:r>
        <w:rPr>
          <w:rFonts w:cs="Liberation Serif;Times New Roman" w:ascii="Liberation Serif;Times New Roman" w:hAnsi="Liberation Serif;Times New Roman"/>
          <w:sz w:val="30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 xml:space="preserve">Глава Ачитского </w:t>
      </w:r>
    </w:p>
    <w:p>
      <w:pPr>
        <w:sectPr>
          <w:type w:val="nextPage"/>
          <w:pgSz w:w="11906" w:h="16838"/>
          <w:pgMar w:left="1418" w:right="567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0"/>
        <w:jc w:val="both"/>
        <w:rPr/>
      </w:pP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  <w:t xml:space="preserve">муниципального округа </w:t>
        <w:tab/>
        <w:tab/>
        <w:tab/>
        <w:t xml:space="preserve">                            </w:t>
        <w:tab/>
        <w:t xml:space="preserve">                Д.А. Верзаков</w:t>
      </w:r>
      <w:r>
        <w:br w:type="page"/>
      </w:r>
    </w:p>
    <w:p>
      <w:pPr>
        <w:pStyle w:val="Normal"/>
        <w:widowControl w:val="false"/>
        <w:spacing w:before="0" w:after="0"/>
        <w:ind w:left="10206" w:right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Утвержден</w:t>
      </w:r>
    </w:p>
    <w:p>
      <w:pPr>
        <w:pStyle w:val="Normal"/>
        <w:widowControl w:val="false"/>
        <w:spacing w:before="0" w:after="0"/>
        <w:ind w:left="10206" w:right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распоряжением Администрации Ачитского муниципального округа</w:t>
      </w:r>
    </w:p>
    <w:p>
      <w:pPr>
        <w:pStyle w:val="Normal"/>
        <w:widowControl w:val="false"/>
        <w:spacing w:before="0" w:after="0"/>
        <w:ind w:left="10206" w:right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13 марта 2025 года № 92</w:t>
      </w:r>
    </w:p>
    <w:p>
      <w:pPr>
        <w:pStyle w:val="Normal"/>
        <w:widowControl w:val="false"/>
        <w:spacing w:before="0" w:after="0"/>
        <w:ind w:left="10206" w:right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«Об утверждении Плана неотложных мер по ограничению распространения ВИЧ -инфекции и туберкулеза на территории Ачитского муниципального округа на 2025 год»</w:t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b/>
        </w:rPr>
      </w:pPr>
      <w:r>
        <w:rPr>
          <w:rFonts w:cs="Liberation Serif;Times New Roman" w:ascii="Liberation Serif;Times New Roman" w:hAnsi="Liberation Serif;Times New Roman"/>
          <w:b/>
        </w:rPr>
      </w:r>
    </w:p>
    <w:p>
      <w:pPr>
        <w:pStyle w:val="Normal"/>
        <w:spacing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cs="Liberation Serif;Times New Roman" w:ascii="Liberation Serif" w:hAnsi="Liberation Serif"/>
          <w:b/>
          <w:sz w:val="28"/>
          <w:szCs w:val="28"/>
        </w:rPr>
        <w:t>ПЛАН</w:t>
      </w:r>
    </w:p>
    <w:p>
      <w:pPr>
        <w:pStyle w:val="Normal"/>
        <w:spacing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cs="Liberation Serif;Times New Roman" w:ascii="Liberation Serif" w:hAnsi="Liberation Serif"/>
          <w:b/>
          <w:sz w:val="28"/>
          <w:szCs w:val="28"/>
        </w:rPr>
        <w:t xml:space="preserve">неотложных мер по ограничению распространения ВИЧ-инфекции и туберкулеза </w:t>
      </w:r>
    </w:p>
    <w:p>
      <w:pPr>
        <w:pStyle w:val="Normal"/>
        <w:spacing w:before="0" w:after="0"/>
        <w:jc w:val="center"/>
        <w:rPr>
          <w:rFonts w:cs="Liberation Serif;Times New Roman"/>
          <w:b/>
        </w:rPr>
      </w:pPr>
      <w:r>
        <w:rPr>
          <w:rFonts w:cs="Liberation Serif;Times New Roman" w:ascii="Liberation Serif" w:hAnsi="Liberation Serif"/>
          <w:b/>
          <w:sz w:val="28"/>
          <w:szCs w:val="28"/>
        </w:rPr>
        <w:t xml:space="preserve">на территории Ачитского муниципального округа на 2025 год </w:t>
      </w:r>
    </w:p>
    <w:p>
      <w:pPr>
        <w:pStyle w:val="Normal"/>
        <w:spacing w:before="0" w:after="0"/>
        <w:jc w:val="center"/>
        <w:rPr>
          <w:rFonts w:ascii="Liberation Serif" w:hAnsi="Liberation Serif" w:cs="Liberation Serif;Times New Roman"/>
          <w:b/>
          <w:sz w:val="28"/>
          <w:szCs w:val="28"/>
        </w:rPr>
      </w:pPr>
      <w:r>
        <w:rPr>
          <w:rFonts w:cs="Liberation Serif;Times New Roman" w:ascii="Liberation Serif" w:hAnsi="Liberation Serif"/>
          <w:b/>
          <w:sz w:val="28"/>
          <w:szCs w:val="28"/>
        </w:rPr>
      </w:r>
    </w:p>
    <w:tbl>
      <w:tblPr>
        <w:tblW w:w="1527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04"/>
        <w:gridCol w:w="4393"/>
        <w:gridCol w:w="2035"/>
        <w:gridCol w:w="4058"/>
      </w:tblGrid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Ожидаемый результат</w:t>
            </w:r>
          </w:p>
        </w:tc>
      </w:tr>
      <w:tr>
        <w:trPr/>
        <w:tc>
          <w:tcPr>
            <w:tcW w:w="15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b/>
                <w:kern w:val="0"/>
                <w:sz w:val="24"/>
                <w:szCs w:val="24"/>
                <w:lang w:val="ru-RU" w:eastAsia="ru-RU" w:bidi="ar-SA"/>
              </w:rPr>
              <w:t>Глава 1. Организационно-методические мероприятия</w:t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Проведение заседаний межведомственной комиссии (МВК) по ограничению распространения ВИЧ-инфекции на территории 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Ачитского муниципального округа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Заместитель Главы Ачитского муниципального округа по социальной политике и общественным отношениям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Козлова А.Е.,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Секретарь МВК Заведущая поликлиникой ГБУЗ СО «Ачитская ЦРБ»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Афанасьева Т.А.,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и. о. главного врача ГБУЗ СО «Ачитская ЦРБ»</w:t>
            </w:r>
          </w:p>
          <w:p>
            <w:pPr>
              <w:pStyle w:val="Normal"/>
              <w:suppressAutoHyphens w:val="fals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eastAsia="Liberation Serif;Times New Roman" w:cs="Liberation Serif;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Абдуллаев </w:t>
            </w: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Вугар Ханлар оглы,</w:t>
            </w:r>
          </w:p>
          <w:p>
            <w:pPr>
              <w:pStyle w:val="Normal"/>
              <w:suppressAutoHyphens w:val="false"/>
              <w:spacing w:before="0" w:after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Директор ГКУ СЗН СО «Красноуфимский центр занятости»</w:t>
            </w:r>
          </w:p>
          <w:p>
            <w:pPr>
              <w:pStyle w:val="Normal"/>
              <w:suppressAutoHyphens w:val="false"/>
              <w:spacing w:before="0" w:after="0"/>
              <w:ind w:left="180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Liberation Serif;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 xml:space="preserve">Мерзлякова </w:t>
            </w: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И.Н.,</w:t>
            </w:r>
          </w:p>
          <w:p>
            <w:pPr>
              <w:pStyle w:val="Normal"/>
              <w:suppressAutoHyphens w:val="fals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24"/>
                <w:szCs w:val="24"/>
                <w:lang w:val="ru-RU" w:eastAsia="ru-RU"/>
              </w:rPr>
              <w:t>Начальник отделения полиции № 4 межмуниципального отдела Министерства внутренних дел Российской Федерации «Красноуфимский»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left="142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cs="Liberation Serif;Times New Roman" w:ascii="Liberation Serif" w:hAnsi="Liberation Serif"/>
                <w:b w:val="false"/>
                <w:bCs w:val="false"/>
                <w:sz w:val="24"/>
                <w:szCs w:val="24"/>
                <w:lang w:eastAsia="ru-RU"/>
              </w:rPr>
              <w:t xml:space="preserve">Лебедев </w:t>
            </w: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sz w:val="24"/>
                <w:szCs w:val="24"/>
                <w:lang w:val="ru-RU" w:eastAsia="ru-RU"/>
              </w:rPr>
              <w:t>И.Г.</w:t>
            </w:r>
          </w:p>
          <w:p>
            <w:pPr>
              <w:pStyle w:val="Normal"/>
              <w:suppressAutoHyphens w:val="false"/>
              <w:spacing w:before="0" w:after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sz w:val="24"/>
                <w:szCs w:val="24"/>
                <w:lang w:val="ru-RU" w:eastAsia="ru-RU"/>
              </w:rPr>
              <w:t>И.о. начальника Управления образования Администрации Ачитского муниципального округа</w:t>
            </w:r>
          </w:p>
          <w:p>
            <w:pPr>
              <w:pStyle w:val="Normal"/>
              <w:suppressAutoHyphens w:val="false"/>
              <w:spacing w:before="0" w:after="0"/>
              <w:ind w:left="180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sz w:val="24"/>
                <w:szCs w:val="24"/>
                <w:lang w:val="ru-RU" w:eastAsia="ru-RU"/>
              </w:rPr>
              <w:t>Цыреньщикова О.Н.,</w:t>
            </w:r>
          </w:p>
          <w:p>
            <w:pPr>
              <w:pStyle w:val="Normal"/>
              <w:suppressAutoHyphens w:val="fals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24"/>
                <w:szCs w:val="24"/>
              </w:rPr>
              <w:t>Начальник Управления культуры Администрации Ачитского муниципального округа</w:t>
            </w:r>
          </w:p>
          <w:p>
            <w:pPr>
              <w:pStyle w:val="Normal"/>
              <w:suppressAutoHyphens w:val="false"/>
              <w:spacing w:before="0" w:after="0"/>
              <w:ind w:left="180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sz w:val="24"/>
                <w:szCs w:val="24"/>
                <w:lang w:val="ru-RU" w:eastAsia="ru-RU"/>
              </w:rPr>
            </w:pPr>
            <w:r>
              <w:rPr>
                <w:rFonts w:cs="Liberation Serif;Times New Roman" w:ascii="Liberation Serif" w:hAnsi="Liberation Serif"/>
                <w:b w:val="false"/>
                <w:bCs w:val="false"/>
                <w:sz w:val="24"/>
                <w:szCs w:val="24"/>
                <w:lang w:val="ru-RU" w:eastAsia="ru-RU"/>
              </w:rPr>
              <w:t xml:space="preserve">Мещерякова </w:t>
            </w: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sz w:val="24"/>
                <w:szCs w:val="24"/>
                <w:lang w:val="ru-RU" w:eastAsia="ru-RU"/>
              </w:rPr>
              <w:t>М.И.,</w:t>
            </w:r>
          </w:p>
          <w:p>
            <w:pPr>
              <w:pStyle w:val="Normal"/>
              <w:suppressAutoHyphens w:val="fals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24"/>
                <w:szCs w:val="24"/>
                <w:lang w:eastAsia="ru-RU"/>
              </w:rPr>
              <w:t>Заместитель начальника ТОИОГВ СО - Управления социальной политики Министерства социальной политики Свердловской области № 3</w:t>
            </w:r>
          </w:p>
          <w:p>
            <w:pPr>
              <w:pStyle w:val="Normal"/>
              <w:suppressAutoHyphens w:val="false"/>
              <w:spacing w:before="0" w:after="0"/>
              <w:ind w:left="180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Liberation Serif;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 xml:space="preserve">Некрасова </w:t>
            </w: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С.Н.,</w:t>
            </w:r>
          </w:p>
          <w:p>
            <w:pPr>
              <w:pStyle w:val="Normal"/>
              <w:suppressAutoHyphens w:val="fals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24"/>
                <w:szCs w:val="24"/>
                <w:lang w:eastAsia="ru-RU"/>
              </w:rPr>
              <w:t>Главный государственный санитарный врач в городе Красноуфимск, Красноуфимском, Ачитском и Артинском районах</w:t>
            </w:r>
          </w:p>
          <w:p>
            <w:pPr>
              <w:pStyle w:val="Normal"/>
              <w:suppressAutoHyphens w:val="false"/>
              <w:spacing w:before="0" w:after="0"/>
              <w:ind w:left="180" w:right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b w:val="false"/>
                <w:bCs w:val="false"/>
                <w:sz w:val="24"/>
                <w:szCs w:val="24"/>
                <w:lang w:eastAsia="ru-RU"/>
              </w:rPr>
              <w:t xml:space="preserve">Коробейникова </w:t>
            </w: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sz w:val="24"/>
                <w:szCs w:val="24"/>
                <w:lang w:eastAsia="ru-RU"/>
              </w:rPr>
              <w:t>М.Ю.,</w:t>
            </w:r>
          </w:p>
          <w:p>
            <w:pPr>
              <w:pStyle w:val="Normal"/>
              <w:suppressAutoHyphens w:val="fals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color w:val="000000"/>
                <w:spacing w:val="7"/>
                <w:sz w:val="24"/>
                <w:szCs w:val="24"/>
                <w:lang w:val="ru-RU" w:eastAsia="ru-RU"/>
              </w:rPr>
              <w:t>Член Общественной палаты</w:t>
            </w:r>
          </w:p>
          <w:p>
            <w:pPr>
              <w:pStyle w:val="Normal"/>
              <w:suppressAutoHyphens w:val="false"/>
              <w:spacing w:before="0" w:after="0"/>
              <w:ind w:left="126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cs="Liberation Serif;Times New Roman" w:ascii="Liberation Serif" w:hAnsi="Liberation Serif"/>
                <w:b w:val="false"/>
                <w:bCs w:val="false"/>
                <w:sz w:val="24"/>
                <w:szCs w:val="24"/>
                <w:lang w:eastAsia="ru-RU"/>
              </w:rPr>
              <w:t xml:space="preserve">Кинева </w:t>
            </w: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color w:val="000000"/>
                <w:spacing w:val="7"/>
                <w:sz w:val="24"/>
                <w:szCs w:val="24"/>
                <w:lang w:val="ru-RU" w:eastAsia="ru-RU"/>
              </w:rPr>
              <w:t>Н.В.,</w:t>
            </w:r>
          </w:p>
          <w:p>
            <w:pPr>
              <w:pStyle w:val="Normal"/>
              <w:suppressAutoHyphens w:val="false"/>
              <w:spacing w:before="0" w:after="0"/>
              <w:ind w:left="126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color w:val="000000"/>
                <w:spacing w:val="7"/>
                <w:sz w:val="24"/>
                <w:szCs w:val="24"/>
                <w:lang w:val="ru-RU" w:eastAsia="ru-RU"/>
              </w:rPr>
              <w:t>Старший инспектор отдела по правовым и кадровым вопросам Администрации Ачитского муниципального округа</w:t>
            </w:r>
          </w:p>
          <w:p>
            <w:pPr>
              <w:pStyle w:val="Normal"/>
              <w:suppressAutoHyphens w:val="false"/>
              <w:spacing w:before="0" w:after="0"/>
              <w:ind w:left="126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color w:val="000000"/>
                <w:spacing w:val="7"/>
                <w:sz w:val="24"/>
                <w:szCs w:val="24"/>
                <w:lang w:val="ru-RU" w:eastAsia="ru-RU"/>
              </w:rPr>
              <w:t>Панькова В.В.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;Times New R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Ежеквартально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;Times New R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Liberation Serif;Times New Roma" w:ascii="Liberation Serif" w:hAnsi="Liberation Serif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;Times New R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20.03.2025г.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;Times New R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05.06.2025г.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;Times New R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18.09.2025г.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;Times New R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18.12.2025г.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 w:val="false"/>
                <w:bCs w:val="false"/>
              </w:rPr>
            </w:pPr>
            <w:r>
              <w:rPr>
                <w:rFonts w:eastAsia="Calibri" w:cs="" w:ascii="Liberation Serif" w:hAnsi="Liberation Serif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 xml:space="preserve">Проведение 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межведомственной комиссии</w:t>
            </w:r>
            <w:r>
              <w:rPr>
                <w:rFonts w:eastAsia="Calibri" w:cs="" w:ascii="Liberation Serif" w:hAnsi="Liberation Serif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 xml:space="preserve"> не менее 4 раз в год,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 xml:space="preserve"> повышение эффективности межведомственного взаимодействия субъектов профилактики</w:t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Подготовка и утверждение плана графика заседаний межведомственной комиссии по ограничению распространения ВИЧ-инфекции на территории Ачитского муниципального округа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Главы Ачитского муниципального округа по социальной политике и общественным отношениям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Козлова А.Е.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Liberation Serif" w:hAnsi="Liberation Serif"/>
                <w:sz w:val="24"/>
                <w:szCs w:val="24"/>
              </w:rPr>
              <w:t>Секретарь МВК Заведущая поликлиникой ГБУЗ СО «Ачитская ЦРБ»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Liberation Serif" w:hAnsi="Liberation Serif"/>
                <w:sz w:val="24"/>
                <w:szCs w:val="24"/>
              </w:rPr>
              <w:t>Афанасьева Т.А.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до 01.02.202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en-US" w:eastAsia="ru-RU" w:bidi="ar-SA"/>
              </w:rPr>
              <w:t>5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Финансирование мероприятий, направленных на профилактику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ВИЧ-инфекции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(Финансирование 0.00 руб.)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Главы Ачитского муниципального округа по социальной политике и общественным отношениям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Козлова А.Е.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повышение эффективности 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по противодействию распространения ВИЧ-инфекции</w:t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Предоставление субсидии социально ориентированным некоммерческим организациям на проведение мероприятий по профилактике ВИЧ-инфекции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(Финансирование 0.00 руб.)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Главы Ачитского муниципального округа по социальной политике и общественным отношениям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Козлова А.Е.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повышение эффективности  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по противодействию распространения ВИЧ-инфекции</w:t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Проведение анализа выполнения целевых показателей реализации мероприятий по профилактике ВИЧ-инфекции на территории 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Ачитского муниципального округа</w:t>
            </w:r>
            <w:r>
              <w:rPr>
                <w:rFonts w:eastAsia="Calibri" w:cs="Times New Roman" w:ascii="Liberation Serif" w:hAnsi="Liberation Serif"/>
                <w:i/>
                <w:kern w:val="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 в соответствии с 720-ПП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Главы Ачитского муниципального округа по социальной политике и общественным отношениям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Козлова А.Е.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ежеквартально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оптимизация целей и рациональное использование ресурсов при планировании мероприятий по противодействию распространения ВИЧ-инфекции</w:t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Проведение анализа выполнения критериев результативности деятельности по профилактике ВИЧ-инфекции на территории 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Ачитского муниципального округа</w:t>
            </w:r>
            <w:r>
              <w:rPr>
                <w:rFonts w:eastAsia="Calibri" w:cs="Times New Roman" w:ascii="Liberation Serif" w:hAnsi="Liberation Serif"/>
                <w:i/>
                <w:kern w:val="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 в соответствии с 720-ПП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Главы Ачитского муниципального округа по социальной политике и общественным отношениям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Козлова А.Е.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Секретарь МВК Заведущая поликлиникой ГБУЗ СО «Ачитская ЦРБ»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Афанасьева Т.А.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до 01.03.202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en-US" w:eastAsia="ru-RU" w:bidi="ar-SA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Один раз в год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предоставление отчета в адрес областной координационной комиссии по ограничению распространению ВИЧ-инфекции</w:t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Разработка, согласование, утверждение и контроль за реализацией планов по профилактике ВИЧ-инфекции на уровне органов местного самоуправления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FFFF00" w:val="clear"/>
              </w:rPr>
            </w:pPr>
            <w:r>
              <w:rPr>
                <w:rFonts w:eastAsia="Calibri" w:cs="" w:cstheme="minorBidi" w:eastAsiaTheme="minorHAnsi"/>
                <w:shd w:fill="FFFF00" w:val="clear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И.о. начальника Управления образования Администрации Ачитского муниципального округа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Цыреньщикова О.Н.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Начальник Управления культуры Администрации Ачитского муниципального округа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Мещерякова М.И.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Заместитель начальника ТОИОГВ СО - Управления социальной политики Министерства социальной политики Свердловской области № 3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Некрасова С.Н.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Ведущий специалист по молодежной политике, физической культуре и спорту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Пономарева А.Ю.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до 01.02.202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en-US" w:eastAsia="ru-RU" w:bidi="ar-SA"/>
              </w:rPr>
              <w:t>5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Проведение социологических исследований (анкетирования) с целью оценки эффективности мероприятий по профилактике ВИЧ-инфекции.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опрос необходимо включить: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учащихся СУЗ, ВУЗ, школьников 10-11 классов, их родителей;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работников предприятий, организаций, учреждений;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клиентов учреждений культуры, физкультуры и спорта; учреждений по работе с молодежью; учреждений социального обслуживания населения.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Liberation Serif;Times New Roma" w:ascii="Liberation Serif" w:hAnsi="Liberation Serif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Формат анкетирование- онлайн.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0"/>
              <w:ind w:left="126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color w:val="000000"/>
                <w:spacing w:val="7"/>
                <w:sz w:val="24"/>
                <w:szCs w:val="24"/>
                <w:lang w:val="ru-RU" w:eastAsia="ru-RU"/>
              </w:rPr>
              <w:t>Старший инспектор отдела по правовым и кадровым вопросам Администрации Ачитского муниципального округа</w:t>
            </w:r>
          </w:p>
          <w:p>
            <w:pPr>
              <w:pStyle w:val="Normal"/>
              <w:suppressAutoHyphens w:val="false"/>
              <w:spacing w:before="0" w:after="0"/>
              <w:ind w:left="126" w:right="0"/>
              <w:jc w:val="center"/>
              <w:rPr/>
            </w:pPr>
            <w:r>
              <w:rPr>
                <w:rFonts w:eastAsia="Times New Roman" w:cs="Liberation Serif;Times New Roma" w:ascii="Liberation Serif" w:hAnsi="Liberation Serif"/>
                <w:b w:val="false"/>
                <w:bCs/>
                <w:i w:val="false"/>
                <w:iCs w:val="false"/>
                <w:color w:val="000000"/>
                <w:spacing w:val="7"/>
                <w:kern w:val="0"/>
                <w:sz w:val="24"/>
                <w:szCs w:val="24"/>
                <w:lang w:val="ru-RU" w:eastAsia="ru-RU" w:bidi="ar-SA"/>
              </w:rPr>
              <w:t>Панькова В.В.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раз в год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оценка эффективности проводимых мероприятий по профилактике ВИЧ-инфекции</w:t>
            </w:r>
          </w:p>
        </w:tc>
      </w:tr>
      <w:tr>
        <w:trPr/>
        <w:tc>
          <w:tcPr>
            <w:tcW w:w="152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before="0" w:after="0"/>
              <w:ind w:hanging="0" w:left="142" w:right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Глава 2. Мероприятия, направленные на повышение уровня информированности населения по вопросам</w:t>
            </w:r>
          </w:p>
          <w:p>
            <w:pPr>
              <w:pStyle w:val="Normal"/>
              <w:numPr>
                <w:ilvl w:val="0"/>
                <w:numId w:val="0"/>
              </w:numPr>
              <w:snapToGrid w:val="false"/>
              <w:spacing w:before="0" w:after="0"/>
              <w:ind w:hanging="0" w:left="142" w:right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профилактики ВИЧ-инфекции</w:t>
            </w:r>
          </w:p>
        </w:tc>
      </w:tr>
      <w:tr>
        <w:trPr/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Разработка, тираж печатных информационных материалов по профилактике ВИЧ-инфекции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eastAsiaTheme="minorHAnsi"/>
                <w:b w:val="false"/>
                <w:bCs w:val="false"/>
                <w:i w:val="false"/>
                <w:i w:val="false"/>
                <w:iCs w:val="false"/>
                <w:highlight w:val="none"/>
                <w:shd w:fill="auto" w:val="clear"/>
              </w:rPr>
            </w:pPr>
            <w:r>
              <w:rPr>
                <w:rFonts w:eastAsia="Calibri" w:cs="Times New Roman" w:ascii="Liberation Serif" w:hAnsi="Liberation Serif" w:eastAsiaTheme="minorHAnsi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Тиражирование- буклеты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Calibri" w:eastAsiaTheme="minorHAnsi"/>
                <w:b w:val="false"/>
                <w:bCs w:val="false"/>
                <w:i w:val="false"/>
                <w:i w:val="false"/>
                <w:iCs w:val="false"/>
                <w:highlight w:val="none"/>
                <w:shd w:fill="auto" w:val="clear"/>
              </w:rPr>
            </w:pPr>
            <w:r>
              <w:rPr>
                <w:rFonts w:eastAsia="Calibri" w:cs="Times New Roman" w:ascii="Liberation Serif" w:hAnsi="Liberation Serif" w:eastAsiaTheme="minorHAnsi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Размещение в образовательных организациях, магазинах.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0"/>
              <w:ind w:left="126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color w:val="000000"/>
                <w:spacing w:val="7"/>
                <w:sz w:val="24"/>
                <w:szCs w:val="24"/>
                <w:lang w:val="ru-RU" w:eastAsia="ru-RU"/>
              </w:rPr>
              <w:t>Старший инспектор отдела по правовым и кадровым вопросам Администрации Ачитского муниципального округа</w:t>
            </w:r>
          </w:p>
          <w:p>
            <w:pPr>
              <w:pStyle w:val="Normal"/>
              <w:suppressAutoHyphens w:val="false"/>
              <w:spacing w:before="0" w:after="0"/>
              <w:ind w:left="126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erif;Times New Roma" w:ascii="Liberation Serif" w:hAnsi="Liberation Serif"/>
                <w:b w:val="false"/>
                <w:bCs/>
                <w:i w:val="false"/>
                <w:iCs w:val="false"/>
                <w:color w:val="000000"/>
                <w:spacing w:val="7"/>
                <w:kern w:val="0"/>
                <w:sz w:val="24"/>
                <w:szCs w:val="24"/>
                <w:lang w:val="ru-RU" w:eastAsia="ru-RU" w:bidi="ar-SA"/>
              </w:rPr>
              <w:t>Панькова В.В.,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>И.о. начальника Управления образования Администрации Ачитского муниципального округа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>Цыреньщикова О.Н.,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>Начальник Управления культуры Администрации Ачитского муниципального округа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Liberation Serif;Times New Roman" w:ascii="Liberation Serif" w:hAnsi="Liberation Serif"/>
                <w:bCs/>
                <w:color w:val="000000"/>
                <w:spacing w:val="7"/>
                <w:kern w:val="0"/>
                <w:sz w:val="24"/>
                <w:szCs w:val="24"/>
                <w:lang w:eastAsia="ru-RU" w:bidi="ar-SA"/>
              </w:rPr>
              <w:t>Мещерякова М.И.</w:t>
            </w:r>
          </w:p>
          <w:p>
            <w:pPr>
              <w:pStyle w:val="Normal"/>
              <w:suppressAutoHyphens w:val="false"/>
              <w:spacing w:before="0" w:after="0"/>
              <w:ind w:left="126" w:right="0"/>
              <w:jc w:val="center"/>
              <w:rPr>
                <w:rFonts w:eastAsia="Times New Roman" w:cs="Liberation Serif;Times New Roma"/>
                <w:bCs/>
                <w:color w:val="000000"/>
                <w:spacing w:val="7"/>
                <w:kern w:val="0"/>
                <w:lang w:eastAsia="ru-RU" w:bidi="ar-SA"/>
              </w:rPr>
            </w:pPr>
            <w:r>
              <w:rPr>
                <w:rFonts w:eastAsia="Times New Roman" w:cs="Liberation Serif;Times New Roma"/>
                <w:bCs/>
                <w:color w:val="000000"/>
                <w:spacing w:val="7"/>
                <w:kern w:val="0"/>
                <w:lang w:eastAsia="ru-RU" w:bidi="ar-SA"/>
              </w:rPr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1 раз в год</w:t>
            </w: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повышение уровня информированности населения по вопросам профилактики ВИЧ-инфекции(тираж конкретного числа информационных материалов)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Размещение печатных информационных материалов по профилактике ВИЧ-инфекции (</w:t>
            </w:r>
            <w:r>
              <w:rPr>
                <w:rFonts w:eastAsia="Calibri" w:cs="Times New Roman" w:ascii="Liberation Serif" w:hAnsi="Liberation Serif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буклетов),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муниципальных учреждениях (школы, учреждение культу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ры),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на муниципальном транспорте(Муниципальное унитарное предприятие Ачитского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«Ачитское пассажирское автотранспортное предприятие»), остановках общественного транспорта </w:t>
            </w:r>
            <w:r>
              <w:rPr>
                <w:rFonts w:eastAsia="Calibri" w:cs="Times New Roman" w:ascii="Liberation Serif" w:hAnsi="Liberation Serif"/>
                <w:b/>
                <w:bCs/>
                <w:i/>
                <w:kern w:val="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 торгово-развлекательных центрах (магазины Магнит, Монетка, Пятерочка) и местах массового пребывания людей.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0"/>
              <w:ind w:left="126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color w:val="000000"/>
                <w:spacing w:val="7"/>
                <w:sz w:val="24"/>
                <w:szCs w:val="24"/>
                <w:lang w:val="ru-RU" w:eastAsia="ru-RU"/>
              </w:rPr>
              <w:t>Старший инспектор отдела по правовым и кадровым вопросам Администрации Ачитского муниципального округа</w:t>
            </w:r>
          </w:p>
          <w:p>
            <w:pPr>
              <w:pStyle w:val="Normal"/>
              <w:suppressAutoHyphens w:val="false"/>
              <w:spacing w:before="0" w:after="0"/>
              <w:ind w:left="126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erif;Times New Roma" w:ascii="Liberation Serif" w:hAnsi="Liberation Serif"/>
                <w:b w:val="false"/>
                <w:bCs/>
                <w:i w:val="false"/>
                <w:iCs w:val="false"/>
                <w:color w:val="000000"/>
                <w:spacing w:val="7"/>
                <w:kern w:val="0"/>
                <w:sz w:val="24"/>
                <w:szCs w:val="24"/>
                <w:lang w:val="ru-RU" w:eastAsia="ru-RU" w:bidi="ar-SA"/>
              </w:rPr>
              <w:t>Панькова В.В.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повышение уровня информированности населения  по вопросам профилактики ВИЧ-инфекции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</w:tr>
      <w:tr>
        <w:trPr>
          <w:trHeight w:val="1694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Размещение аудио- и видеороликов по профилактике ВИЧ-инфекции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муниципальных учреждениях (ГБУЗ СО «Ачитская ЦРБ»,ГБУ СО «Многофункциональный центр», МКУК АМО «Ачитский РДК»,Территориальный отраслевой исполнительный орган государственной власти Свердловской области — Управление социальной политики Министерства социальной политики Свердловской области по Ачитскому району),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сети «Интернет» и социальных сетях</w:t>
            </w:r>
            <w:r>
              <w:rPr>
                <w:rFonts w:eastAsia="Calibri" w:cs="Times New Roman" w:ascii="Liberation Serif" w:hAnsi="Liberation Serif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(госпаблики</w:t>
            </w:r>
            <w:r>
              <w:rPr>
                <w:rFonts w:eastAsia="Calibri" w:cs="Times New Roman" w:ascii="Liberation Serif" w:hAnsi="Liberation Serif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Управления образования Администрации Ачитского муниципального округа,</w:t>
            </w:r>
            <w:r>
              <w:rPr>
                <w:rFonts w:eastAsia="Calibri" w:cs="Times New Roman" w:ascii="Liberation Serif" w:hAnsi="Liberation Serif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Управления культуры Администрации Ачитского муниципального округа</w:t>
            </w:r>
            <w:r>
              <w:rPr>
                <w:rFonts w:eastAsia="Calibri" w:cs="Liberation Serif;Times New Roman" w:ascii="Liberation Serif;Times New Roman" w:hAnsi="Liberation Serif;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eastAsia="Calibri" w:cs="Liberation Serif;Times New Roman" w:ascii="Liberation Serif;Times New Roman" w:hAnsi="Liberation Serif;Times New Roman"/>
                <w:b w:val="false"/>
                <w:bCs w:val="false"/>
                <w:kern w:val="0"/>
                <w:sz w:val="24"/>
                <w:szCs w:val="24"/>
                <w:lang w:val="en-US" w:eastAsia="ru-RU" w:bidi="ar-SA"/>
              </w:rPr>
              <w:t>WhatsApp</w:t>
            </w:r>
            <w:r>
              <w:rPr>
                <w:rFonts w:eastAsia="Calibri" w:cs="Liberation Serif;Times New Roman" w:ascii="Liberation Serif;Times New Roman" w:hAnsi="Liberation Serif;Times New Roman"/>
                <w:b/>
                <w:bCs/>
                <w:kern w:val="0"/>
                <w:sz w:val="24"/>
                <w:szCs w:val="24"/>
                <w:lang w:val="en-US" w:eastAsia="ru-RU" w:bidi="ar-SA"/>
              </w:rPr>
              <w:t xml:space="preserve">)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на официальном сайте Администрации Ачитского муниципального округа.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0"/>
              <w:ind w:left="126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color w:val="000000"/>
                <w:spacing w:val="7"/>
                <w:sz w:val="24"/>
                <w:szCs w:val="24"/>
                <w:lang w:val="ru-RU" w:eastAsia="ru-RU"/>
              </w:rPr>
              <w:t>Старший инспектор отдела по правовым и кадровым вопросам Администрации Ачитского муниципального округа</w:t>
            </w:r>
          </w:p>
          <w:p>
            <w:pPr>
              <w:pStyle w:val="Normal"/>
              <w:suppressAutoHyphens w:val="false"/>
              <w:spacing w:before="0" w:after="0"/>
              <w:ind w:left="126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erif;Times New Roma" w:ascii="Liberation Serif" w:hAnsi="Liberation Serif"/>
                <w:b w:val="false"/>
                <w:bCs/>
                <w:i w:val="false"/>
                <w:iCs w:val="false"/>
                <w:color w:val="000000"/>
                <w:spacing w:val="7"/>
                <w:kern w:val="0"/>
                <w:sz w:val="24"/>
                <w:szCs w:val="24"/>
                <w:lang w:val="ru-RU" w:eastAsia="ru-RU" w:bidi="ar-SA"/>
              </w:rPr>
              <w:t>Панькова В.В.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повышение уровня информированности населения  по вопросам профилактики ВИЧ-инфекции</w:t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>
              <w:rPr>
                <w:rFonts w:eastAsia="" w:cs="Liberation Serif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Подготовка и направление информационных писем в адрес</w:t>
            </w: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 руководителей образовательных организаций, учреждений культуры, физкультуры и спорта, по работе с молодежью, социального обслуживания населения, предприятий, организаций, учреждений, территориальных отделов МВД по необходимости обучения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на семинарах/вебинарах ОЦ СПИД</w:t>
            </w:r>
            <w:r>
              <w:rPr>
                <w:rFonts w:eastAsia="" w:cs="Liberation Serif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 по профилактике ВИЧ-инфекции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0"/>
              <w:ind w:left="126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color w:val="000000"/>
                <w:spacing w:val="7"/>
                <w:sz w:val="24"/>
                <w:szCs w:val="24"/>
                <w:lang w:val="ru-RU" w:eastAsia="ru-RU"/>
              </w:rPr>
              <w:t>Старший инспектор отдела по правовым и кадровым вопросам Администрации Ачитского муниципального округа</w:t>
            </w:r>
          </w:p>
          <w:p>
            <w:pPr>
              <w:pStyle w:val="Normal"/>
              <w:suppressAutoHyphens w:val="false"/>
              <w:spacing w:before="0" w:after="0"/>
              <w:ind w:left="126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erif;Times New Roma" w:ascii="Liberation Serif;Times New Roman" w:hAnsi="Liberation Serif;Times New Roman"/>
                <w:b w:val="false"/>
                <w:bCs/>
                <w:i w:val="false"/>
                <w:iCs w:val="false"/>
                <w:color w:val="000000"/>
                <w:spacing w:val="7"/>
                <w:kern w:val="0"/>
                <w:sz w:val="24"/>
                <w:szCs w:val="24"/>
                <w:lang w:val="ru-RU" w:eastAsia="ru-RU" w:bidi="ar-SA"/>
              </w:rPr>
              <w:t>Панькова В.В.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раз в год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повышение уровня подготовки специалистов, ответственных за проведение мероприятий по профилактике ВИЧ-инфекции</w:t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Контроль за обучением специалистов </w:t>
            </w: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образовательных организаций, учреждений культуры, физкультуры и спорта, по работе с молодежью, социального обслуживания населения, предприятий, организаций, учреждений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на семинарах/вебинарах ОЦ СПИД</w:t>
            </w:r>
            <w:r>
              <w:rPr>
                <w:rFonts w:eastAsia="" w:cs="Liberation Serif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 по профилактике ВИЧ-инфекции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before="0" w:after="0"/>
              <w:ind w:left="126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color w:val="000000"/>
                <w:spacing w:val="7"/>
                <w:sz w:val="24"/>
                <w:szCs w:val="24"/>
                <w:lang w:val="ru-RU" w:eastAsia="ru-RU"/>
              </w:rPr>
              <w:t>Старший инспектор отдела по правовым и кадровым вопросам Администрации Ачитского муниципального округа</w:t>
            </w:r>
          </w:p>
          <w:p>
            <w:pPr>
              <w:pStyle w:val="Normal"/>
              <w:suppressAutoHyphens w:val="false"/>
              <w:spacing w:before="0" w:after="0"/>
              <w:ind w:left="126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erif;Times New Roma" w:ascii="Liberation Serif;Times New Roman" w:hAnsi="Liberation Serif;Times New Roman"/>
                <w:b w:val="false"/>
                <w:bCs/>
                <w:i w:val="false"/>
                <w:iCs w:val="false"/>
                <w:color w:val="000000"/>
                <w:spacing w:val="7"/>
                <w:kern w:val="0"/>
                <w:sz w:val="24"/>
                <w:szCs w:val="24"/>
                <w:lang w:val="ru-RU" w:eastAsia="ru-RU" w:bidi="ar-SA"/>
              </w:rPr>
              <w:t>Панькова В.В.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по графику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ОЦ СПИД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/>
                <w:sz w:val="24"/>
                <w:szCs w:val="24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обучено 100% специалистов, осуществляющих мероприятия по профилактике ВИЧ-инфекции</w:t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</w:pPr>
            <w:r>
              <w:rPr>
                <w:rFonts w:eastAsia="" w:cs="Liberation Serif;Times New Roma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Реализация мероприятий по профилактике ВИЧ-инфекции в образовательных организациях в соответствии с приказом Министерства образования и молодежной политики Свердловской от 21.11.2023 года № 1291-Д «Об организации работы по профилактике ВИЧ-инфекции в государственных образовательных организациях Свердловской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</w:pPr>
            <w:bookmarkStart w:id="0" w:name="_GoBack2"/>
            <w:bookmarkEnd w:id="0"/>
            <w:r>
              <w:rPr>
                <w:rFonts w:eastAsia="" w:cs="Liberation Serif;Times New Roma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Запланирован выезд в 4 школы,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</w:pPr>
            <w:r>
              <w:rPr>
                <w:rFonts w:eastAsia="" w:cs="Liberation Serif;Times New Roma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Разработка чек-листа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pacing w:before="0" w:after="0"/>
              <w:ind w:left="126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erif;Times New Roman" w:ascii="Liberation Serif" w:hAnsi="Liberation Serif"/>
                <w:b w:val="false"/>
                <w:bCs w:val="false"/>
                <w:color w:val="000000"/>
                <w:spacing w:val="7"/>
                <w:sz w:val="24"/>
                <w:szCs w:val="24"/>
                <w:lang w:val="ru-RU" w:eastAsia="ru-RU"/>
              </w:rPr>
              <w:t>Старший инспектор отдела по правовым и кадровым вопросам Администрации Ачитского муниципального округа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false"/>
              <w:spacing w:before="0" w:after="0"/>
              <w:ind w:left="126" w:right="0"/>
              <w:jc w:val="center"/>
              <w:rPr>
                <w:rFonts w:ascii="Liberation Serif" w:hAnsi="Liberation Serif" w:cs="Liberation Serif;Times New Roman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Liberation Serif;Times New Roma" w:ascii="Liberation Serif;Times New Roman" w:hAnsi="Liberation Serif;Times New Roman"/>
                <w:b w:val="false"/>
                <w:bCs/>
                <w:i w:val="false"/>
                <w:iCs w:val="false"/>
                <w:color w:val="000000"/>
                <w:spacing w:val="7"/>
                <w:kern w:val="0"/>
                <w:sz w:val="24"/>
                <w:szCs w:val="24"/>
                <w:lang w:val="ru-RU" w:eastAsia="ru-RU" w:bidi="ar-SA"/>
              </w:rPr>
              <w:t>Панькова В.В.,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>И.о. начальника Управления образования Администрации Ачитского муниципального округа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Cs/>
                <w:color w:val="000000"/>
                <w:spacing w:val="7"/>
                <w:kern w:val="0"/>
                <w:sz w:val="24"/>
                <w:szCs w:val="24"/>
                <w:lang w:eastAsia="ru-RU" w:bidi="ar-SA"/>
              </w:rPr>
              <w:t>Цыреньщикова О.Н.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во всех образовательных организациях реализуются </w:t>
            </w:r>
            <w:r>
              <w:rPr>
                <w:rFonts w:eastAsia="" w:cs="Liberation Serif;Times New Roma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мероприятия по профилактике ВИЧ-инфекции</w:t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</w:pPr>
            <w:r>
              <w:rPr>
                <w:rFonts w:eastAsia="" w:cs="Liberation Serif;Times New Roma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Реализация мероприятий по профилактике ВИЧ-инфекции в учреждениях культуры («Красная лента», «Будущие без СПИДа»,»Я выбираю жизнь»)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Начальник Управления культуры Администрации Ачитского муниципального округа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Мещерякова М.И.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/>
                <w:sz w:val="24"/>
                <w:szCs w:val="24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во всех учреждениях культуры реализуются </w:t>
            </w:r>
            <w:r>
              <w:rPr>
                <w:rFonts w:eastAsia="" w:cs="Liberation Serif;Times New Roma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мероприятий по профилактике ВИЧ-инфекции</w:t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</w:pPr>
            <w:r>
              <w:rPr>
                <w:rFonts w:eastAsia="" w:cs="Liberation Serif;Times New Roma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Реализация мероприятий по профилактике ВИЧ-инфекции в учреждениях физической культуры и спорта(«Здоровым быть здорово!»,»Жизнь-не игра, её проигрывать нельзя!»)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Ведущий специалист по молодежной политике, физической культуре и спорту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Пономарева А.Ю.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/>
                <w:sz w:val="24"/>
                <w:szCs w:val="24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во всех учреждениях физической культуры и спорта реализуются </w:t>
            </w:r>
            <w:r>
              <w:rPr>
                <w:rFonts w:eastAsia="" w:cs="Liberation Serif;Times New Roma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мероприятий по профилактике ВИЧ-инфекции</w:t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</w:pPr>
            <w:r>
              <w:rPr>
                <w:rFonts w:eastAsia="" w:cs="Liberation Serif;Times New Roma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Реализация мероприятий по профилактике ВИЧ-инфекции в учреждениях по работе с молодежью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Ведущий специалист по молодежной политике, физической культуре и спорту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Пономарева А.Ю.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/>
                <w:sz w:val="24"/>
                <w:szCs w:val="24"/>
              </w:rPr>
            </w:pPr>
            <w:r>
              <w:rPr>
                <w:rFonts w:eastAsia="Calibri" w:ascii="Liberation Serif" w:hAnsi="Liberation Serif"/>
                <w:sz w:val="24"/>
                <w:szCs w:val="24"/>
              </w:rPr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/>
                <w:sz w:val="24"/>
                <w:szCs w:val="24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во всех учреждениях по работе с молодежью реализуются </w:t>
            </w:r>
            <w:r>
              <w:rPr>
                <w:rFonts w:eastAsia="" w:cs="Liberation Serif;Times New Roma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мероприятий по профилактике ВИЧ-инфекции</w:t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/>
                <w:b/>
                <w:bCs/>
                <w:sz w:val="24"/>
                <w:szCs w:val="24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Организация</w:t>
            </w:r>
            <w:r>
              <w:rPr>
                <w:rFonts w:eastAsia="Calibri" w:cs="" w:ascii="Liberation Serif" w:hAnsi="Liberation Serif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" w:ascii="Liberation Serif" w:hAnsi="Liberation Serif"/>
                <w:bCs/>
                <w:kern w:val="0"/>
                <w:sz w:val="24"/>
                <w:szCs w:val="24"/>
                <w:lang w:val="ru-RU" w:eastAsia="ru-RU" w:bidi="ar-SA"/>
              </w:rPr>
              <w:t>и проведение</w:t>
            </w:r>
            <w:r>
              <w:rPr>
                <w:rFonts w:eastAsia="Calibri" w:cs="" w:ascii="Liberation Serif" w:hAnsi="Liberation Serif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массовых мероприятий (акций) по профилактике ВИЧ-инфекции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FFFF00" w:val="clear"/>
              </w:rPr>
            </w:pPr>
            <w:r>
              <w:rPr>
                <w:rFonts w:eastAsia="Calibri" w:cs="Times New Roman" w:ascii="Liberation Serif" w:hAnsi="Liberation Serif" w:eastAsiaTheme="minorHAnsi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(Акция «Красная лента», массовая акция «Узнай свой ВИЧ-статус!»)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>И.о. начальника Управления образования Администрации Ачитского муниципального округа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>Цыреньщикова О.Н.,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>Начальник Управления культуры Администрации Ачитского муниципального округа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Cs/>
                <w:color w:val="000000"/>
                <w:spacing w:val="7"/>
                <w:kern w:val="0"/>
                <w:sz w:val="24"/>
                <w:szCs w:val="24"/>
                <w:lang w:eastAsia="ru-RU" w:bidi="ar-SA"/>
              </w:rPr>
              <w:t>Мещерякова М.И.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повышение уровня информированности о мерах профилактики ВИЧ-инфекции, снижение числа новых случаев ВИЧ-инфекции</w:t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Организация работы волонтерских отрядов по профилактике ВИЧ-инфекции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" w:cstheme="minorBidi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cs="" w:cstheme="minorBidi" w:ascii="Liberation Serif" w:hAnsi="Liberation Serif"/>
                <w:sz w:val="24"/>
                <w:szCs w:val="24"/>
                <w:shd w:fill="FFFF00" w:val="clear"/>
              </w:rPr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>И.о. начальника Управления образования Администрации Ачитского муниципального округа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>Цыреньщикова О.Н.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повышение уровня информированности  по вопросам профилактики ВИЧ-инфекции, снижение числа новых случаев ВИЧ-инфекции</w:t>
            </w:r>
          </w:p>
        </w:tc>
      </w:tr>
      <w:tr>
        <w:trPr>
          <w:trHeight w:val="947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Реализация мероприятий по профилактике ВИЧ-инфекции на рабочих местах: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</w:pPr>
            <w:r>
              <w:rPr>
                <w:rFonts w:eastAsia="" w:cs="Liberation Serif;Times New Roma" w:ascii="Liberation Serif" w:hAnsi="Liberation Serif"/>
                <w:color w:val="000000"/>
                <w:kern w:val="0"/>
                <w:sz w:val="24"/>
                <w:szCs w:val="24"/>
                <w:lang w:val="ru-RU" w:eastAsia="ru-RU" w:bidi="ar-SA"/>
              </w:rPr>
              <w:t>Разработка чек-листа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Заместитель Главы Ачитского муниципального округа по социальной политике и общественным отношениям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Козлова А.Е.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повышение уровня информированности работающего населения по профилактике ВИЧ-инфекции, увеличение числа обследованных на ВИЧ-инфекцию среди работающего населения, снижение числа новых случаев ВИЧ-инфекции среди лиц старше 30 лет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20.1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" w:cs="Liberation Serif" w:ascii="Liberation Serif" w:hAnsi="Liberation Serif"/>
                <w:kern w:val="0"/>
                <w:sz w:val="24"/>
                <w:szCs w:val="22"/>
                <w:lang w:val="ru-RU" w:eastAsia="ru-RU" w:bidi="ar-SA"/>
              </w:rPr>
              <w:t>Подготовка и направление информационного письма в адрес руководителей предприятий организаций и учреждений  о включении вопросов профилактики ВИЧ-инфекции в коллективные договора организаций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Заместитель Главы Ачитского муниципального округа по социальной политике и общественным отношениям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Козлова А.Е.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" w:cs="Liberation Serif" w:ascii="Liberation Serif" w:hAnsi="Liberation Serif"/>
                <w:color w:val="000000"/>
                <w:kern w:val="0"/>
                <w:sz w:val="24"/>
                <w:szCs w:val="22"/>
                <w:lang w:val="ru-RU" w:eastAsia="ru-RU" w:bidi="ar-SA"/>
              </w:rPr>
              <w:t>1 раз в год</w:t>
            </w:r>
          </w:p>
        </w:tc>
        <w:tc>
          <w:tcPr>
            <w:tcW w:w="4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20.2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" w:cs="Liberation Serif" w:ascii="Liberation Serif" w:hAnsi="Liberation Serif"/>
                <w:kern w:val="0"/>
                <w:sz w:val="24"/>
                <w:szCs w:val="22"/>
                <w:lang w:val="ru-RU" w:eastAsia="ru-RU" w:bidi="ar-SA"/>
              </w:rPr>
              <w:t>Включение вопросов профилактики ВИЧ-инфекции в программы инструктажей по охране труда и проведение инструктажей обученными специалистами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Заместитель Главы Ачитского муниципального округа по социальной политике и общественным отношениям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Козлова А.Е.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" w:cs="Liberation Serif" w:ascii="Liberation Serif" w:hAnsi="Liberation Serif"/>
                <w:kern w:val="0"/>
                <w:sz w:val="24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20.3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" w:cs="Liberation Serif" w:ascii="Liberation Serif" w:hAnsi="Liberation Serif"/>
                <w:kern w:val="0"/>
                <w:sz w:val="24"/>
                <w:szCs w:val="22"/>
                <w:lang w:val="ru-RU" w:eastAsia="ru-RU" w:bidi="ar-SA"/>
              </w:rPr>
              <w:t>Контроль за реализацией «Дорожной карты» по профилактике ВИЧ-инфекции в сфере труда по предприятиям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Заместитель Главы Ачитского муниципального округа по социальной политике и общественным отношениям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Козлова А.Е.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eastAsia="" w:cs="Liberation Serif" w:ascii="Liberation Serif" w:hAnsi="Liberation Serif"/>
                <w:kern w:val="0"/>
                <w:sz w:val="24"/>
                <w:szCs w:val="22"/>
                <w:lang w:val="ru-RU" w:eastAsia="ru-RU" w:bidi="ar-SA"/>
              </w:rPr>
              <w:t>ежеквартально</w:t>
            </w:r>
          </w:p>
        </w:tc>
        <w:tc>
          <w:tcPr>
            <w:tcW w:w="4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20.4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24"/>
              </w:rPr>
            </w:pPr>
            <w:r>
              <w:rPr>
                <w:rFonts w:eastAsia="" w:cs="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Размещение информации по профилактике ВИЧ-инфекции, необходимости обследования и лечения (с указанием адреса медицинской организации, номера телефона, кабинета) в центра занятости населения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Заместитель Главы Ачитского муниципального округа по социальной политике и общественным отношениям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Козлова А.Е.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eastAsia="" w:cs="Liberation Serif" w:ascii="Liberation Serif" w:hAnsi="Liberation Serif"/>
                <w:kern w:val="0"/>
                <w:sz w:val="24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0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20.5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Мониторинг реализации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программ профилактики ВИЧ-инфекции на рабочих местах (на предприятиях, организациях и учреждениях)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highlight w:val="none"/>
                <w:shd w:fill="auto" w:val="clear"/>
              </w:rPr>
            </w:pPr>
            <w:r>
              <w:rPr>
                <w:rFonts w:eastAsia="" w:cs="Times New Roman" w:ascii="Liberation Serif" w:hAnsi="Liberation Serif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Анкетирование — онлайн с помощью сбора информации в </w:t>
            </w:r>
            <w:r>
              <w:rPr>
                <w:rFonts w:eastAsia="" w:cs="Times New Roman" w:ascii="Liberation Serif" w:hAnsi="Liberation Serif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en-US" w:eastAsia="ru-RU" w:bidi="ar-SA"/>
              </w:rPr>
              <w:t xml:space="preserve">google </w:t>
            </w:r>
            <w:r>
              <w:rPr>
                <w:rFonts w:eastAsia="" w:cs="Times New Roman" w:ascii="Liberation Serif" w:hAnsi="Liberation Serif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таблицу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Заместитель Главы Ачитского муниципального округа по социальной политике и общественным отношениям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Козлова А.Е.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" w:cs="Liberation Serif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" w:cs="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Размещение информации по профилактике ВИЧ-инфекции, необходимости обследования и лечения (с указанием адреса медицинской организации, номера телефона, кабинета) в отделениях полиции с целью информирования групп повышенного риска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Секретарь МВК Заведущая поликлиникой ГБУЗ СО «Ачитская ЦРБ»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Афанасьева Т.А.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" w:cs="Liberation Serif" w:ascii="Liberation Serif" w:hAnsi="Liberation Serif"/>
                <w:kern w:val="0"/>
                <w:sz w:val="24"/>
                <w:szCs w:val="22"/>
                <w:lang w:val="ru-RU" w:eastAsia="ru-RU" w:bidi="ar-SA"/>
              </w:rPr>
              <w:t>в течение года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повышение уровня информированности групп повышенного риска по профилактике ВИЧ-инфекции</w:t>
            </w:r>
          </w:p>
        </w:tc>
      </w:tr>
      <w:tr>
        <w:trPr/>
        <w:tc>
          <w:tcPr>
            <w:tcW w:w="152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b/>
                <w:bCs/>
                <w:kern w:val="0"/>
                <w:sz w:val="24"/>
                <w:szCs w:val="24"/>
                <w:lang w:val="ru-RU" w:eastAsia="ru-RU" w:bidi="ar-SA"/>
              </w:rPr>
              <w:t>Глава 3. Мероприятия, направленные на увеличение охвата населения обследованием на ВИЧ-инфекцию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b/>
                <w:bCs/>
                <w:kern w:val="0"/>
                <w:sz w:val="24"/>
                <w:szCs w:val="24"/>
                <w:lang w:val="ru-RU" w:eastAsia="ru-RU" w:bidi="ar-SA"/>
              </w:rPr>
              <w:t>и лечения ВИЧ-инфекции</w:t>
            </w:r>
          </w:p>
        </w:tc>
      </w:tr>
      <w:tr>
        <w:trPr/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26.</w:t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Проведение информационной кампании по привлечению населения к тестированию на ВИЧ-инфекцию размещение информации о местах проведения бесплатного тестирования на ВИЧ и лечения </w:t>
            </w:r>
            <w:r>
              <w:rPr>
                <w:rFonts w:eastAsia="" w:cs="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с указанием адреса медицинской организации, номера телефона, кабинета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highlight w:val="none"/>
                <w:shd w:fill="auto" w:val="clear"/>
              </w:rPr>
            </w:pPr>
            <w:r>
              <w:rPr>
                <w:rFonts w:eastAsia="" w:cs="Times New Roman" w:ascii="Liberation Serif" w:hAnsi="Liberation Serif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Размещение: Государственное автономное учреждение печати Свердловской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highlight w:val="none"/>
                <w:shd w:fill="auto" w:val="clear"/>
              </w:rPr>
            </w:pPr>
            <w:r>
              <w:rPr>
                <w:rFonts w:eastAsia="" w:cs="Times New Roman" w:ascii="Liberation Serif" w:hAnsi="Liberation Serif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Liberation Serif" w:hAnsi="Liberation Serif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«Редакция газеты «Ачитская газета», госпаблики Управления образования Администрации Ачитского муниципального округа, Управления культуры Администрации Ачитского муниципального округа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>И.о. начальника Управления образования Администрации Ачитского муниципального округа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>Цыреньщикова О.Н.,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>Начальник Управления культуры Администрации Ачитского муниципального округа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ascii="Liberation Serif" w:hAnsi="Liberation Serif"/>
                <w:bCs/>
                <w:color w:val="000000"/>
                <w:spacing w:val="7"/>
                <w:kern w:val="0"/>
                <w:sz w:val="24"/>
                <w:szCs w:val="24"/>
                <w:lang w:eastAsia="ru-RU" w:bidi="ar-SA"/>
              </w:rPr>
              <w:t>Мещерякова М.И.,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и. о. главного врача ГБУЗ СО «Ачитская ЦРБ»</w:t>
            </w:r>
          </w:p>
          <w:p>
            <w:pPr>
              <w:pStyle w:val="Normal"/>
              <w:suppressAutoHyphens w:val="false"/>
              <w:spacing w:before="0" w:after="0"/>
              <w:jc w:val="center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eastAsia="Liberation Serif;Times New Roman" w:cs="Liberation Serif;Times New Roman" w:ascii="Liberation Serif" w:hAnsi="Liberation Serif"/>
                <w:b w:val="false"/>
                <w:bCs/>
                <w:color w:val="000000"/>
                <w:spacing w:val="7"/>
                <w:kern w:val="0"/>
                <w:sz w:val="24"/>
                <w:szCs w:val="24"/>
                <w:lang w:eastAsia="ru-RU" w:bidi="ar-SA"/>
              </w:rPr>
              <w:t xml:space="preserve">Абдуллаев </w:t>
            </w:r>
            <w:r>
              <w:rPr>
                <w:rFonts w:eastAsia="Times New Roman" w:cs="Liberation Serif;Times New Roman" w:ascii="Liberation Serif" w:hAnsi="Liberation Serif"/>
                <w:b w:val="false"/>
                <w:bCs/>
                <w:color w:val="000000"/>
                <w:spacing w:val="7"/>
                <w:kern w:val="0"/>
                <w:sz w:val="24"/>
                <w:szCs w:val="24"/>
                <w:lang w:val="ru-RU" w:eastAsia="ru-RU" w:bidi="ar-SA"/>
              </w:rPr>
              <w:t>Вугар Ханлар оглы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доступность информации для населения по выявлению и лечению ВИЧ-инфекции</w:t>
            </w:r>
          </w:p>
        </w:tc>
      </w:tr>
      <w:tr>
        <w:trPr/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</w:t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en-US" w:eastAsia="ru-RU" w:bidi="ar-SA"/>
              </w:rPr>
              <w:t>C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оздание условий в медицинской организации ГБУЗ СО «Ачитская ЦРБ» для добровольного обследования на ВИЧ-инфекцию.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Размещение информации о месте обследования на ВИЧ-инфекцию на всех возможных ресурсах, в том числе на официальном сайте Администрации Ачитского муниципального округа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7"/>
              <w:jc w:val="center"/>
              <w:rPr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И.о. главного врача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ГБУЗ СО «Ачитская ЦРБ»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Абдуллаев Вугар Ханлар оглы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раннее выявление и лечение ВИЧ-инфекции</w:t>
            </w:r>
          </w:p>
        </w:tc>
      </w:tr>
      <w:tr>
        <w:trPr/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</w:t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Работа мобильных выездных пунктов экспресс-тестирования на ВИЧ-инфекцию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rFonts w:eastAsia="Calibri" w:cs="Times New Roman" w:ascii="Liberation Serif" w:hAnsi="Liberation Serif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Массовые мероприятий в Ачитском муниципальном округе: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rFonts w:eastAsia="Calibri" w:cs="Times New Roman" w:ascii="Liberation Serif" w:hAnsi="Liberation Serif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«Кросс нации», «День посёлка», «День молодежи», «Праздник весны и труда»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7"/>
              <w:jc w:val="center"/>
              <w:rPr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И.о. главного врача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ГБУЗ СО «Ачитская ЦРБ»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Абдуллаев Вугар Ханлар оглы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раза в год</w:t>
            </w: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организация своевременного выявления ВИЧ-инфекции среди населения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</w:t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 xml:space="preserve">Обследование на ВИЧ-инфекцию лиц, помещенных в </w:t>
            </w:r>
            <w:r>
              <w:rPr>
                <w:rFonts w:eastAsia="" w:cs="Times New Roman" w:ascii="Liberation Serif" w:hAnsi="Liberation Serif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изолятор временного содержания (или спецприемник)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На территории Ачитского муниципального округа нет изолятора временного содержания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7"/>
              <w:jc w:val="center"/>
              <w:rPr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-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организация своевременного выявления ВИЧ-инфекции среди групп повышенного риска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</w:t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Проведение тестирования на ВИЧ-инфекцию с использованием быстрых тестов в профессиональных образовательных организациях </w:t>
            </w:r>
            <w:r>
              <w:rPr>
                <w:rFonts w:eastAsia="" w:cs="Times New Roman" w:ascii="Liberation Serif" w:hAnsi="Liberation Serif"/>
                <w:b w:val="false"/>
                <w:bCs w:val="false"/>
                <w:i w:val="false"/>
                <w:iCs w:val="false"/>
                <w:kern w:val="0"/>
                <w:sz w:val="24"/>
                <w:szCs w:val="24"/>
                <w:lang w:val="ru-RU" w:eastAsia="ru-RU" w:bidi="ar-SA"/>
              </w:rPr>
              <w:t>(Ачитский филиал государственного бюджетного профессионального образовательного учреждения Свердловской области «Красноуфимский аграрный колледж)в сентябре месяце каждого года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7"/>
              <w:jc w:val="center"/>
              <w:rPr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И.о. главного врача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ГБУЗ СО «Ачитская ЦРБ»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Абдуллаев Вугар Ханлар оглы,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>И.о. начальника Управления образования Администрации Ачитского муниципального округа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>Цыреньщикова О.Н.,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>Начальник Управления культуры Администрации Ачитского муниципального округа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Cs/>
                <w:color w:val="000000"/>
                <w:spacing w:val="7"/>
                <w:kern w:val="0"/>
                <w:sz w:val="24"/>
                <w:szCs w:val="24"/>
                <w:lang w:eastAsia="ru-RU" w:bidi="ar-SA"/>
              </w:rPr>
              <w:t>Мещерякова М.И.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раз в год</w:t>
            </w: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организация своевременного выявления ВИЧ-инфекции среди молодежи</w:t>
            </w:r>
          </w:p>
        </w:tc>
      </w:tr>
      <w:tr>
        <w:trPr/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</w:t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Проведение тестирования на ВИЧ-инфекцию с использованием быстрых тестов </w:t>
            </w:r>
            <w:r>
              <w:rPr>
                <w:rFonts w:eastAsia="" w:cs="Times New Roman" w:ascii="Liberation Serif" w:hAnsi="Liberation Serif"/>
                <w:bCs/>
                <w:kern w:val="0"/>
                <w:sz w:val="24"/>
                <w:szCs w:val="24"/>
                <w:lang w:val="ru-RU" w:eastAsia="ru-RU" w:bidi="ar-SA"/>
              </w:rPr>
              <w:t>среди</w:t>
            </w:r>
            <w:r>
              <w:rPr>
                <w:rFonts w:eastAsia="" w:cs="Times New Roman" w:ascii="Liberation Serif" w:hAnsi="Liberation Serif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работающего населения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7"/>
              <w:jc w:val="center"/>
              <w:rPr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И.о. главного врача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ГБУЗ СО «Ачитская ЦРБ»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Абдуллаев Вугар Ханлар оглы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раз в год</w:t>
            </w: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организация своевременного выявления ВИЧ-инфекции среди трудоспособного населения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32.</w:t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eastAsia="" w:cs="Liberation Serif;Times New Roma" w:ascii="Liberation Serif" w:hAnsi="Liberation Serif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Подготовка, утверждение, реализация соглашения о межведомственном взаимодействии по профилактике ВИЧ-инфекции </w:t>
            </w:r>
            <w:r>
              <w:rPr>
                <w:rFonts w:eastAsia="" w:cs="Times New Roman" w:ascii="Liberation Serif" w:hAnsi="Liberation Serif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учреждения здравоохранения и учреждений социального обслуживания населения в соответствии с приказом Министерства социальной политики и Министерства здравоохранения Свердловской области от 07.07.2022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</w:pPr>
            <w:r>
              <w:rPr>
                <w:rFonts w:eastAsia="" w:ascii="Liberation Serif" w:hAnsi="Liberation Serif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Liberation Serif;Times New Roma" w:ascii="Liberation Serif" w:hAnsi="Liberation Serif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1516/233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7"/>
              <w:jc w:val="center"/>
              <w:rPr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И.о. главного врача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ГБУЗ СО «Ачитская ЦРБ»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Абдуллаев Вугар Ханлар оглы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Заместитель начальника ТОИОГВ СО - Управления социальной политики Министерства социальной политики Свердловской области № 3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Некрасова С.Н.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>Территориальная комиссия Ачитского района по делам несовершеннолетних и защите их прав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>Садретдинова Л.А.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оказание медицинской и социальной помощи больным ВИЧ-инфекцией</w:t>
            </w:r>
          </w:p>
        </w:tc>
      </w:tr>
      <w:tr>
        <w:trPr/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33.</w:t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Организация работы территориальной комиссии по делам несовершеннолетних по работе с детьми (семьями) с ВИЧ-инфекцией, находящимися в социально опасном положении вследствие отказа от лечения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7"/>
              <w:jc w:val="center"/>
              <w:rPr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И.о. главного врача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ГБУЗ СО «Ачитская ЦРБ»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Абдуллаев Вугар Ханлар оглы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Заместитель начальника ТОИОГВ СО - Управления социальной политики Министерства социальной политики Свердловской области № 3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Некрасова С.Н.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" w:hAnsi="Liberation Serif"/>
                <w:sz w:val="24"/>
                <w:szCs w:val="24"/>
              </w:rPr>
              <w:t>Территориальная комиссия Ачитского района по делам несовершеннолетних и защите их прав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Садретдинова Л.А.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eastAsia="0" w:cs="Liberation Serif" w:ascii="Liberation Serif" w:hAnsi="Liberation Serif"/>
                <w:color w:val="000000"/>
                <w:kern w:val="2"/>
                <w:sz w:val="24"/>
                <w:szCs w:val="24"/>
                <w:lang w:val="ru-RU" w:eastAsia="ru-RU" w:bidi="ar-SA"/>
              </w:rPr>
              <w:t>обеспечение лечения детей с ВИЧ-инфекцией</w:t>
            </w:r>
          </w:p>
        </w:tc>
      </w:tr>
      <w:tr>
        <w:trPr/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before="0" w:after="160"/>
              <w:ind w:hanging="0" w:left="142" w:righ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34.</w:t>
            </w:r>
          </w:p>
        </w:tc>
        <w:tc>
          <w:tcPr>
            <w:tcW w:w="4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 xml:space="preserve">Организация взаимодействия медицинской организации и отдела полиции в </w:t>
            </w:r>
            <w:r>
              <w:rPr>
                <w:rFonts w:eastAsia="" w:cs="LiberationSerif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части определения места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Calibri" w:cs="Liberation Serif"/>
                <w:sz w:val="24"/>
                <w:szCs w:val="24"/>
              </w:rPr>
            </w:pPr>
            <w:r>
              <w:rPr>
                <w:rFonts w:eastAsia="" w:cs="LiberationSerif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нахождения больных ВИЧ-инфекцией, длительно не наблюдающихся у врача-инфекциониста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-57"/>
              <w:jc w:val="center"/>
              <w:rPr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И.о. главного врача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ГБУЗ СО «Ачитская ЦРБ»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Абдуллаев Вугар Ханлар оглы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Начальник ОеП № 4 МО МВД России «Красноуфимский»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Лебедев И.Г.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eastAsia="Calibri" w:cs="Liberation Serif"/>
                <w:sz w:val="24"/>
                <w:szCs w:val="24"/>
              </w:rPr>
            </w:pPr>
            <w:r>
              <w:rPr>
                <w:rFonts w:eastAsia="Calibri" w:cs="Liberation Serif" w:ascii="Liberation Serif" w:hAnsi="Liberation Serif"/>
                <w:sz w:val="24"/>
                <w:szCs w:val="24"/>
              </w:rPr>
            </w: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0" w:cs="Liberation Serif"/>
                <w:color w:val="000000"/>
                <w:kern w:val="2"/>
                <w:sz w:val="24"/>
                <w:szCs w:val="24"/>
              </w:rPr>
            </w:pPr>
            <w:r>
              <w:rPr>
                <w:rFonts w:eastAsia="0" w:cs="Liberation Serif" w:ascii="Liberation Serif" w:hAnsi="Liberation Serif"/>
                <w:color w:val="000000"/>
                <w:kern w:val="2"/>
                <w:sz w:val="24"/>
                <w:szCs w:val="24"/>
                <w:lang w:val="ru-RU" w:eastAsia="ru-RU" w:bidi="ar-SA"/>
              </w:rPr>
              <w:t>организация наблюдения и лечения больных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eastAsia="0" w:cs="Liberation Serif"/>
                <w:color w:val="000000"/>
                <w:kern w:val="2"/>
                <w:sz w:val="24"/>
                <w:szCs w:val="24"/>
              </w:rPr>
            </w:pPr>
            <w:r>
              <w:rPr>
                <w:rFonts w:eastAsia="0" w:cs="Liberation Serif" w:ascii="Liberation Serif" w:hAnsi="Liberation Serif"/>
                <w:color w:val="000000"/>
                <w:kern w:val="2"/>
                <w:sz w:val="24"/>
                <w:szCs w:val="24"/>
                <w:lang w:val="ru-RU" w:eastAsia="ru-RU" w:bidi="ar-SA"/>
              </w:rPr>
              <w:t>ВИЧ-инфекцией</w:t>
            </w:r>
          </w:p>
        </w:tc>
      </w:tr>
    </w:tbl>
    <w:p>
      <w:pPr>
        <w:sectPr>
          <w:headerReference w:type="default" r:id="rId3"/>
          <w:headerReference w:type="first" r:id="rId4"/>
          <w:type w:val="nextPage"/>
          <w:pgSz w:orient="landscape" w:w="16838" w:h="11906"/>
          <w:pgMar w:left="1134" w:right="567" w:gutter="0" w:header="567" w:top="1276" w:footer="0" w:bottom="851"/>
          <w:pgNumType w:fmt="decimal"/>
          <w:formProt w:val="false"/>
          <w:titlePg/>
          <w:textDirection w:val="lrTb"/>
          <w:docGrid w:type="default" w:linePitch="360" w:charSpace="12288"/>
        </w:sectPr>
      </w:pPr>
      <w:r>
        <w:br w:type="page"/>
      </w:r>
    </w:p>
    <w:p>
      <w:pPr>
        <w:pStyle w:val="Normal"/>
        <w:widowControl w:val="false"/>
        <w:spacing w:before="0" w:after="0"/>
        <w:ind w:left="6096" w:right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Утверждены</w:t>
      </w:r>
    </w:p>
    <w:p>
      <w:pPr>
        <w:pStyle w:val="Normal"/>
        <w:widowControl w:val="false"/>
        <w:spacing w:before="0" w:after="0"/>
        <w:ind w:left="6096" w:right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распоряжением Администрации Ачитского муниципального округа</w:t>
      </w:r>
    </w:p>
    <w:p>
      <w:pPr>
        <w:pStyle w:val="Normal"/>
        <w:widowControl w:val="false"/>
        <w:spacing w:before="0" w:after="0"/>
        <w:ind w:left="6096" w:right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13 марта 2025 года № 92</w:t>
      </w:r>
    </w:p>
    <w:p>
      <w:pPr>
        <w:pStyle w:val="Normal"/>
        <w:widowControl w:val="false"/>
        <w:spacing w:before="0" w:after="0"/>
        <w:ind w:left="6096" w:right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«Об утверждении Плана неотложных мер по ограничению распространения ВИЧ -инфекции и туберкулеза на территории Ачитского муниципального округа на 2025 год»</w:t>
      </w:r>
    </w:p>
    <w:p>
      <w:pPr>
        <w:pStyle w:val="Normal"/>
        <w:shd w:val="clear" w:fill="FFFFFF"/>
        <w:spacing w:lineRule="exact" w:line="322" w:before="648" w:after="0"/>
        <w:ind w:right="8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pacing w:val="-4"/>
          <w:sz w:val="28"/>
          <w:szCs w:val="28"/>
        </w:rPr>
        <w:t>КРИТЕРИИ</w:t>
      </w:r>
    </w:p>
    <w:p>
      <w:pPr>
        <w:pStyle w:val="Normal"/>
        <w:shd w:val="clear" w:fill="FFFFFF"/>
        <w:spacing w:lineRule="exact" w:line="322"/>
        <w:ind w:right="62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результативности реализации плана неотложных мероприятий</w:t>
      </w:r>
    </w:p>
    <w:p>
      <w:pPr>
        <w:pStyle w:val="Normal"/>
        <w:shd w:val="clear" w:fill="FFFFFF"/>
        <w:spacing w:lineRule="exact" w:line="322"/>
        <w:ind w:right="62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по </w:t>
      </w:r>
      <w:r>
        <w:rPr>
          <w:rFonts w:ascii="Liberation Serif" w:hAnsi="Liberation Serif"/>
          <w:b/>
          <w:bCs/>
          <w:spacing w:val="-2"/>
          <w:sz w:val="28"/>
          <w:szCs w:val="28"/>
        </w:rPr>
        <w:t xml:space="preserve">выявлению, лечению и профилактике ВИЧ-инфекции в Ачитском муниципальном округе </w:t>
      </w:r>
      <w:r>
        <w:rPr>
          <w:rFonts w:ascii="Liberation Serif" w:hAnsi="Liberation Serif"/>
          <w:b/>
          <w:bCs/>
          <w:sz w:val="28"/>
          <w:szCs w:val="28"/>
        </w:rPr>
        <w:t>на 2025 год</w:t>
      </w:r>
    </w:p>
    <w:p>
      <w:pPr>
        <w:pStyle w:val="Normal"/>
        <w:shd w:val="clear" w:fill="FFFFFF"/>
        <w:spacing w:lineRule="exact" w:line="322"/>
        <w:ind w:right="62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tbl>
      <w:tblPr>
        <w:tblW w:w="988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251"/>
        <w:gridCol w:w="3831"/>
      </w:tblGrid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160"/>
              <w:ind w:firstLine="43" w:left="91" w:right="7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160"/>
              <w:ind w:left="62" w:right="10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160"/>
              <w:ind w:left="101" w:righ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Значение</w:t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3"/>
              </w:numPr>
              <w:snapToGrid w:val="false"/>
              <w:ind w:hanging="113" w:left="226" w:right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Количество заседаний межведомственной комиссии по предупреждению распространения ВИЧ-инфекции среди населения Ачитского муниципального округа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не менее 4 раз в год</w:t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3"/>
              </w:numPr>
              <w:snapToGrid w:val="false"/>
              <w:ind w:hanging="113" w:left="226" w:right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Наличие утвержденной муниципальной программы (подпрограммы) по ограничению распространения ВИЧ-инфекции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программа (подпрограмма) утверждена</w:t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3"/>
              </w:numPr>
              <w:snapToGrid w:val="false"/>
              <w:ind w:hanging="113" w:left="226" w:right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Уровень финансирования мероприятий, направленных на ограничение распространения ВИЧ-инфекции, из бюджета Ачитского муниципального округа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финансирование нет</w:t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3"/>
              </w:numPr>
              <w:snapToGrid w:val="false"/>
              <w:ind w:hanging="113" w:left="226" w:right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Выполнение плана мероприятий муниципальной программы (подпрограммы) по ограничению распространения ВИЧ-инфекции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100 процентов</w:t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3"/>
              </w:numPr>
              <w:snapToGrid w:val="false"/>
              <w:ind w:hanging="113" w:left="226" w:right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Доля образовательных организаций, в которых реализуется программа по профилактике ВИЧ-инфекции среди обучающихся образовательных организаций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100 процентов образовательных организаций</w:t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3"/>
              </w:numPr>
              <w:snapToGrid w:val="false"/>
              <w:ind w:hanging="113" w:left="226" w:right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Охват обучающихся образовательных организаций информацией по ВИЧ-инфекции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не менее 95 процентов</w:t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3"/>
              </w:numPr>
              <w:snapToGrid w:val="false"/>
              <w:ind w:hanging="113" w:left="226" w:right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Доля организаций, в которых реализуется программа по профилактике ВИЧ-инфекции </w:t>
              <w:br/>
              <w:t>в организациях молодежной политики, культуры, физической культуры и спорта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90 процентов организаций</w:t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3"/>
              </w:numPr>
              <w:snapToGrid w:val="false"/>
              <w:ind w:hanging="113" w:left="226" w:right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Доля организаций, в которых реализуются профилактические мероприятия по ВИЧ-инфекции среди работающей молодежи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90 процентов организаций</w:t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3"/>
              </w:numPr>
              <w:snapToGrid w:val="false"/>
              <w:ind w:hanging="113" w:left="226" w:right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Охват работающего населения информацией </w:t>
              <w:br/>
              <w:t>по ВИЧ-инфекции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не менее 95 процентов</w:t>
            </w:r>
          </w:p>
        </w:tc>
      </w:tr>
      <w:tr>
        <w:trPr>
          <w:trHeight w:val="82" w:hRule="atLeast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3"/>
              </w:numPr>
              <w:snapToGrid w:val="false"/>
              <w:ind w:hanging="113" w:left="226" w:right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Доля организаций системы профилактики, в которых реализуется массовая информационная кампания по профилактике ВИЧ-инфекции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100 процентов организаций системы профилактики</w:t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3"/>
              </w:numPr>
              <w:snapToGrid w:val="false"/>
              <w:ind w:hanging="113" w:left="226" w:right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ind w:left="62" w:right="102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Уровень информированности населения 15-49 лет о ВИЧ по вопросам:</w:t>
            </w:r>
          </w:p>
          <w:p>
            <w:pPr>
              <w:pStyle w:val="Normal"/>
              <w:shd w:val="clear" w:fill="FFFFFF"/>
              <w:tabs>
                <w:tab w:val="clear" w:pos="708"/>
                <w:tab w:val="left" w:pos="355" w:leader="none"/>
              </w:tabs>
              <w:ind w:left="62" w:right="102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1)</w:t>
              <w:tab/>
              <w:t>как можно заразиться ВИЧ-инфекцией?</w:t>
            </w:r>
          </w:p>
          <w:p>
            <w:pPr>
              <w:pStyle w:val="Normal"/>
              <w:shd w:val="clear" w:fill="FFFFFF"/>
              <w:tabs>
                <w:tab w:val="clear" w:pos="708"/>
                <w:tab w:val="left" w:pos="355" w:leader="none"/>
              </w:tabs>
              <w:ind w:left="62" w:right="102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2)</w:t>
              <w:tab/>
              <w:t xml:space="preserve">как можно снизить риск передачи </w:t>
              <w:br/>
              <w:t>ВИЧ-инфекции?</w:t>
            </w:r>
          </w:p>
          <w:p>
            <w:pPr>
              <w:pStyle w:val="Normal"/>
              <w:shd w:val="clear" w:fill="FFFFFF"/>
              <w:tabs>
                <w:tab w:val="clear" w:pos="708"/>
                <w:tab w:val="left" w:pos="355" w:leader="none"/>
              </w:tabs>
              <w:ind w:left="62" w:right="102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3)</w:t>
              <w:tab/>
              <w:t>как можно узнать об инфицировании ВИЧ?</w:t>
            </w:r>
          </w:p>
          <w:p>
            <w:pPr>
              <w:pStyle w:val="Normal"/>
              <w:spacing w:before="0" w:after="160"/>
              <w:ind w:right="62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4) является ли ВИЧ-инфицированный человек</w:t>
              <w:br/>
              <w:t>опасным для окружающих в повседневной жизни?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не менее 95 процентов</w:t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3"/>
              </w:numPr>
              <w:snapToGrid w:val="false"/>
              <w:ind w:hanging="113" w:left="226" w:right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before="0" w:after="160"/>
              <w:ind w:left="62" w:right="102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Уровень охвата населения в возрасте 15-49 лет профилактическими программами </w:t>
              <w:br/>
              <w:t>по ВИЧ-инфекции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не менее 95 процентов</w:t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3"/>
              </w:numPr>
              <w:snapToGrid w:val="false"/>
              <w:ind w:hanging="113" w:left="226" w:right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fill="FFFFFF"/>
              <w:spacing w:before="0" w:after="160"/>
              <w:ind w:left="62" w:right="102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Охват обследованием на ВИЧ-инфекцию лиц, находящихся в изоляторах временного содержания и специальных приемниках Министерства внутренних дел Российской Федерации </w:t>
              <w:br/>
              <w:t xml:space="preserve">по Свердловской области, и лиц, доставляемых </w:t>
              <w:br/>
              <w:t xml:space="preserve">в медицинские организации для медицинского освидетельствования на алкогольное </w:t>
              <w:br/>
              <w:t>и наркотическое опьянение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не менее 60 процентов</w:t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numPr>
                <w:ilvl w:val="0"/>
                <w:numId w:val="3"/>
              </w:numPr>
              <w:snapToGrid w:val="false"/>
              <w:ind w:hanging="113" w:left="226" w:right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Число волонтеров, подготовленных и обученных </w:t>
              <w:br/>
              <w:t>по программам профилактики ВИЧ-инфекции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right="6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наличие</w:t>
            </w:r>
          </w:p>
        </w:tc>
      </w:tr>
    </w:tbl>
    <w:p>
      <w:pPr>
        <w:pStyle w:val="Normal"/>
        <w:jc w:val="both"/>
        <w:rPr>
          <w:rFonts w:ascii="Liberation Serif" w:hAnsi="Liberation Serif" w:cs="Liberation Serif;Times New Roman"/>
          <w:sz w:val="28"/>
          <w:szCs w:val="28"/>
        </w:rPr>
      </w:pPr>
      <w:r>
        <w:rPr>
          <w:rFonts w:cs="Liberation Serif;Times New Roman" w:ascii="Liberation Serif" w:hAnsi="Liberation Serif"/>
          <w:sz w:val="28"/>
          <w:szCs w:val="28"/>
        </w:rPr>
      </w:r>
    </w:p>
    <w:p>
      <w:pPr>
        <w:pStyle w:val="Normal"/>
        <w:spacing w:before="0" w:after="160"/>
        <w:jc w:val="right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eastAsia="Times New Roman" w:cs="Liberation Serif" w:ascii="Liberation Serif" w:hAnsi="Liberation Serif"/>
          <w:sz w:val="28"/>
          <w:szCs w:val="28"/>
          <w:lang w:eastAsia="ru-RU"/>
        </w:rPr>
      </w:r>
    </w:p>
    <w:sectPr>
      <w:headerReference w:type="default" r:id="rId5"/>
      <w:headerReference w:type="first" r:id="rId6"/>
      <w:type w:val="nextPage"/>
      <w:pgSz w:w="11906" w:h="16838"/>
      <w:pgMar w:left="1276" w:right="0" w:gutter="0" w:header="567" w:top="1134" w:footer="0" w:bottom="993"/>
      <w:pgNumType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9</w:t>
    </w:r>
    <w:r>
      <w:rPr>
        <w:sz w:val="24"/>
        <w:szCs w:val="24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15</w:t>
    </w:r>
    <w:r>
      <w:rPr>
        <w:sz w:val="24"/>
        <w:szCs w:val="24"/>
      </w:rPr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14</w:t>
    </w:r>
    <w:r>
      <w:rPr>
        <w:sz w:val="24"/>
        <w:szCs w:val="24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0209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widowControl w:val="false"/>
      <w:numPr>
        <w:ilvl w:val="0"/>
        <w:numId w:val="1"/>
      </w:num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>
    <w:name w:val="WW8Num2z0"/>
    <w:qFormat/>
    <w:rPr>
      <w:b w:val="fals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16">
    <w:name w:val="Абзац списка"/>
    <w:basedOn w:val="Normal"/>
    <w:qFormat/>
    <w:pPr>
      <w:spacing w:before="0" w:after="0"/>
      <w:ind w:hanging="0" w:left="720" w:right="0"/>
      <w:contextualSpacing/>
    </w:pPr>
    <w:rPr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Application>LibreOffice/7.6.5.2$Windows_X86_64 LibreOffice_project/38d5f62f85355c192ef5f1dd47c5c0c0c6d6598b</Application>
  <AppVersion>15.0000</AppVersion>
  <Pages>15</Pages>
  <Words>2588</Words>
  <Characters>19637</Characters>
  <CharactersWithSpaces>21906</CharactersWithSpaces>
  <Paragraphs>392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2025-01-09T04:16:00Z</dcterms:created>
  <dc:creator>User</dc:creator>
  <dc:description/>
  <dc:language>ru-RU</dc:language>
  <cp:lastModifiedBy/>
  <cp:lastPrinted>2025-03-11T14:02:09Z</cp:lastPrinted>
  <dcterms:modified xsi:type="dcterms:W3CDTF">2025-03-17T19:38:19Z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