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1F406F" w:rsidRPr="001F406F" w:rsidRDefault="001F406F" w:rsidP="001F406F">
      <w:pPr>
        <w:framePr w:w="14395" w:h="266" w:hRule="exact" w:wrap="none" w:vAnchor="page" w:hAnchor="page" w:x="676" w:y="1226"/>
        <w:widowControl w:val="0"/>
        <w:spacing w:after="0" w:line="200" w:lineRule="exact"/>
        <w:jc w:val="right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Муниципальное казенное общеобразовательное учреждение </w:t>
      </w:r>
      <w:proofErr w:type="spellStart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Ачитского</w:t>
      </w:r>
      <w:proofErr w:type="spellEnd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городского округа «</w:t>
      </w:r>
      <w:proofErr w:type="spellStart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Бакряжская</w:t>
      </w:r>
      <w:proofErr w:type="spellEnd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средняя общеобразовательная школа»</w:t>
      </w:r>
    </w:p>
    <w:p w:rsidR="001F406F" w:rsidRPr="001F406F" w:rsidRDefault="001F406F" w:rsidP="001F406F">
      <w:pPr>
        <w:framePr w:wrap="none" w:vAnchor="page" w:hAnchor="page" w:x="3590" w:y="160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76875" cy="1933575"/>
            <wp:effectExtent l="0" t="0" r="9525" b="9525"/>
            <wp:docPr id="3" name="Рисунок 3" descr="C:\Users\Директор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6F" w:rsidRPr="001F406F" w:rsidRDefault="001F406F" w:rsidP="001F406F">
      <w:pPr>
        <w:framePr w:wrap="none" w:vAnchor="page" w:hAnchor="page" w:x="5553" w:y="4913"/>
        <w:widowControl w:val="0"/>
        <w:spacing w:after="0" w:line="200" w:lineRule="exact"/>
        <w:rPr>
          <w:rFonts w:ascii="Arial" w:eastAsia="Arial" w:hAnsi="Arial" w:cs="Arial"/>
          <w:b/>
          <w:bCs/>
          <w:color w:val="000000"/>
          <w:sz w:val="20"/>
          <w:szCs w:val="20"/>
          <w:lang w:eastAsia="ru-RU" w:bidi="ru-RU"/>
        </w:rPr>
      </w:pPr>
      <w:r w:rsidRPr="001F406F">
        <w:rPr>
          <w:rFonts w:ascii="Arial" w:eastAsia="Arial" w:hAnsi="Arial" w:cs="Arial"/>
          <w:b/>
          <w:bCs/>
          <w:color w:val="000000"/>
          <w:sz w:val="20"/>
          <w:szCs w:val="20"/>
          <w:lang w:eastAsia="ru-RU" w:bidi="ru-RU"/>
        </w:rPr>
        <w:t>I. Общие сведения об образовательной организации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6"/>
        <w:gridCol w:w="7699"/>
      </w:tblGrid>
      <w:tr w:rsidR="001F406F" w:rsidRPr="001F406F" w:rsidTr="004B461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Наименование образовательной организации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Ачитского</w:t>
            </w:r>
            <w:proofErr w:type="spellEnd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 xml:space="preserve"> городского округа «</w:t>
            </w:r>
            <w:proofErr w:type="spellStart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Бакряжская</w:t>
            </w:r>
            <w:proofErr w:type="spellEnd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 xml:space="preserve"> средняя общеобразовательная школа»</w:t>
            </w:r>
          </w:p>
        </w:tc>
      </w:tr>
      <w:tr w:rsidR="001F406F" w:rsidRPr="001F406F" w:rsidTr="004B461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Руководитель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Александр Алексеевич Ульянов</w:t>
            </w:r>
          </w:p>
        </w:tc>
      </w:tr>
      <w:tr w:rsidR="001F406F" w:rsidRPr="001F406F" w:rsidTr="004B461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Адрес организации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 xml:space="preserve">623225, Свердловская область, </w:t>
            </w:r>
            <w:proofErr w:type="spellStart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Ачитский</w:t>
            </w:r>
            <w:proofErr w:type="spellEnd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 xml:space="preserve"> район, </w:t>
            </w:r>
            <w:proofErr w:type="spellStart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.Б</w:t>
            </w:r>
            <w:proofErr w:type="gramEnd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акряж</w:t>
            </w:r>
            <w:proofErr w:type="spellEnd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, улица Заречная 1</w:t>
            </w:r>
          </w:p>
        </w:tc>
      </w:tr>
      <w:tr w:rsidR="001F406F" w:rsidRPr="001F406F" w:rsidTr="004B461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Телефон, факс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((34391) 7-61-46</w:t>
            </w:r>
            <w:proofErr w:type="gramEnd"/>
          </w:p>
        </w:tc>
      </w:tr>
      <w:tr w:rsidR="001F406F" w:rsidRPr="001F406F" w:rsidTr="004B461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Адрес электронной почты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hyperlink r:id="rId7" w:history="1">
              <w:r w:rsidRPr="001F406F">
                <w:rPr>
                  <w:rFonts w:ascii="Arial" w:eastAsia="Arial" w:hAnsi="Arial" w:cs="Arial"/>
                  <w:color w:val="0066CC"/>
                  <w:sz w:val="20"/>
                  <w:szCs w:val="20"/>
                  <w:u w:val="single"/>
                  <w:lang w:val="en-US" w:bidi="en-US"/>
                </w:rPr>
                <w:t>bakashit@mail.ru</w:t>
              </w:r>
            </w:hyperlink>
          </w:p>
        </w:tc>
      </w:tr>
      <w:tr w:rsidR="001F406F" w:rsidRPr="001F406F" w:rsidTr="004B461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Учредитель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 xml:space="preserve">Администрация </w:t>
            </w:r>
            <w:proofErr w:type="spellStart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Ачитского</w:t>
            </w:r>
            <w:proofErr w:type="spellEnd"/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 xml:space="preserve"> городского округа</w:t>
            </w:r>
          </w:p>
        </w:tc>
      </w:tr>
      <w:tr w:rsidR="001F406F" w:rsidRPr="001F406F" w:rsidTr="004B461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Дата создания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1972 год</w:t>
            </w:r>
          </w:p>
        </w:tc>
      </w:tr>
      <w:tr w:rsidR="001F406F" w:rsidRPr="001F406F" w:rsidTr="004B461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Лицензия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От 01.03.2012 № 15412, серия 66 ЛО № 0003325</w:t>
            </w:r>
          </w:p>
        </w:tc>
      </w:tr>
      <w:tr w:rsidR="001F406F" w:rsidRPr="001F406F" w:rsidTr="004B4614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26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Свидетельство о государственной аккредитации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06F" w:rsidRPr="001F406F" w:rsidRDefault="001F406F" w:rsidP="001F406F">
            <w:pPr>
              <w:framePr w:w="11746" w:h="4493" w:wrap="none" w:vAnchor="page" w:hAnchor="page" w:x="2337" w:y="5365"/>
              <w:widowControl w:val="0"/>
              <w:spacing w:after="0" w:line="259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1F406F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От 30.05.2014 № 7925, серия 66 А01 № 0001330; срок действия: до 05 июня 2025 года</w:t>
            </w:r>
          </w:p>
        </w:tc>
      </w:tr>
    </w:tbl>
    <w:p w:rsidR="001F406F" w:rsidRPr="001F406F" w:rsidRDefault="001F406F" w:rsidP="001F406F">
      <w:pPr>
        <w:framePr w:w="14395" w:h="1090" w:hRule="exact" w:wrap="none" w:vAnchor="page" w:hAnchor="page" w:x="676" w:y="9943"/>
        <w:widowControl w:val="0"/>
        <w:spacing w:after="116" w:line="226" w:lineRule="exact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МКОУ АГО «</w:t>
      </w:r>
      <w:proofErr w:type="spellStart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Бакряжская</w:t>
      </w:r>
      <w:proofErr w:type="spellEnd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СОШ» расположена в </w:t>
      </w:r>
      <w:proofErr w:type="spellStart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Ачитском</w:t>
      </w:r>
      <w:proofErr w:type="spellEnd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районе Свердловской области в </w:t>
      </w:r>
      <w:proofErr w:type="spellStart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с</w:t>
      </w:r>
      <w:proofErr w:type="gramStart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.Б</w:t>
      </w:r>
      <w:proofErr w:type="gramEnd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акряж</w:t>
      </w:r>
      <w:proofErr w:type="spellEnd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. Большинство семей обучающихся проживают в индивидуальных домах: 73 процент - </w:t>
      </w:r>
      <w:proofErr w:type="spellStart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с.Бакряж</w:t>
      </w:r>
      <w:proofErr w:type="spellEnd"/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, 27 процентов - в близлежащих населенных пунктах.</w:t>
      </w:r>
    </w:p>
    <w:p w:rsidR="001F406F" w:rsidRPr="001F406F" w:rsidRDefault="001F406F" w:rsidP="001F406F">
      <w:pPr>
        <w:framePr w:w="14395" w:h="1090" w:hRule="exact" w:wrap="none" w:vAnchor="page" w:hAnchor="page" w:x="676" w:y="9943"/>
        <w:widowControl w:val="0"/>
        <w:spacing w:after="0" w:line="230" w:lineRule="exact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1F406F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1F406F" w:rsidRPr="001F406F" w:rsidRDefault="001F406F" w:rsidP="001F406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Default="001F406F" w:rsidP="001F406F">
      <w:pPr>
        <w:jc w:val="center"/>
        <w:rPr>
          <w:rFonts w:ascii="Arial" w:eastAsia="Calibri" w:hAnsi="Arial" w:cs="Arial"/>
          <w:sz w:val="20"/>
          <w:szCs w:val="20"/>
        </w:rPr>
      </w:pP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lastRenderedPageBreak/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</w:t>
      </w:r>
      <w:proofErr w:type="gramStart"/>
      <w:r w:rsidRPr="001F406F">
        <w:rPr>
          <w:rFonts w:ascii="Arial" w:eastAsia="Calibri" w:hAnsi="Arial" w:cs="Arial"/>
          <w:sz w:val="20"/>
          <w:szCs w:val="20"/>
        </w:rPr>
        <w:t>.</w:t>
      </w:r>
      <w:proofErr w:type="gramEnd"/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.</w:t>
      </w:r>
    </w:p>
    <w:p w:rsidR="001F406F" w:rsidRPr="001F406F" w:rsidRDefault="001F406F" w:rsidP="001F406F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F406F">
        <w:rPr>
          <w:rFonts w:ascii="Arial" w:eastAsia="Calibri" w:hAnsi="Arial" w:cs="Arial"/>
          <w:b/>
          <w:sz w:val="20"/>
          <w:szCs w:val="20"/>
          <w:lang w:val="en-US"/>
        </w:rPr>
        <w:t>II</w:t>
      </w:r>
      <w:r w:rsidRPr="001F406F">
        <w:rPr>
          <w:rFonts w:ascii="Arial" w:eastAsia="Calibri" w:hAnsi="Arial" w:cs="Arial"/>
          <w:b/>
          <w:sz w:val="20"/>
          <w:szCs w:val="20"/>
        </w:rPr>
        <w:t>. Система управления организацией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Управление осуществляется на принципах единоначалия и самоуправления.</w:t>
      </w:r>
    </w:p>
    <w:p w:rsidR="001F406F" w:rsidRPr="001F406F" w:rsidRDefault="001F406F" w:rsidP="001F406F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bCs/>
          <w:sz w:val="20"/>
          <w:szCs w:val="20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10873"/>
      </w:tblGrid>
      <w:tr w:rsidR="001F406F" w:rsidRPr="001F406F" w:rsidTr="004B461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Функции</w:t>
            </w:r>
          </w:p>
        </w:tc>
      </w:tr>
      <w:tr w:rsidR="001F406F" w:rsidRPr="001F406F" w:rsidTr="004B461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1F406F" w:rsidRPr="001F406F" w:rsidTr="004B461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Рассматривает вопросы:</w:t>
            </w:r>
          </w:p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1F406F" w:rsidRPr="001F406F" w:rsidTr="004B461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F406F" w:rsidRPr="001F406F" w:rsidTr="004B461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F406F" w:rsidRPr="001F406F" w:rsidRDefault="001F406F" w:rsidP="001F406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Для осуществления учебно-методической работы в Школе создано </w:t>
      </w:r>
      <w:r w:rsidRPr="001F406F">
        <w:rPr>
          <w:rFonts w:ascii="Arial" w:eastAsia="Times New Roman" w:hAnsi="Arial" w:cs="Arial"/>
          <w:bCs/>
          <w:sz w:val="20"/>
          <w:szCs w:val="20"/>
          <w:lang w:eastAsia="ru-RU"/>
        </w:rPr>
        <w:t>три предметных методических объединения:</w:t>
      </w:r>
    </w:p>
    <w:p w:rsidR="001F406F" w:rsidRPr="001F406F" w:rsidRDefault="001F406F" w:rsidP="001F406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− математических и филологических дисциплин;</w:t>
      </w:r>
    </w:p>
    <w:p w:rsidR="001F406F" w:rsidRPr="001F406F" w:rsidRDefault="001F406F" w:rsidP="001F406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proofErr w:type="gramStart"/>
      <w:r w:rsidRPr="001F406F">
        <w:rPr>
          <w:rFonts w:ascii="Arial" w:eastAsia="Times New Roman" w:hAnsi="Arial" w:cs="Arial"/>
          <w:sz w:val="20"/>
          <w:szCs w:val="20"/>
          <w:lang w:eastAsia="ru-RU"/>
        </w:rPr>
        <w:t>естественно-научных</w:t>
      </w:r>
      <w:proofErr w:type="gramEnd"/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   дисциплин;</w:t>
      </w:r>
    </w:p>
    <w:p w:rsidR="001F406F" w:rsidRPr="001F406F" w:rsidRDefault="001F406F" w:rsidP="001F406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- учителей технологии, искусства, физической культуры;</w:t>
      </w:r>
    </w:p>
    <w:p w:rsidR="001F406F" w:rsidRPr="001F406F" w:rsidRDefault="001F406F" w:rsidP="001F406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_ классных руководителей; </w:t>
      </w:r>
    </w:p>
    <w:p w:rsidR="001F406F" w:rsidRPr="001F406F" w:rsidRDefault="001F406F" w:rsidP="001F406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− объединение педагогов начального образования.</w:t>
      </w:r>
    </w:p>
    <w:p w:rsidR="001F406F" w:rsidRPr="001F406F" w:rsidRDefault="001F406F" w:rsidP="001F406F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F406F">
        <w:rPr>
          <w:rFonts w:ascii="Arial" w:eastAsia="Calibri" w:hAnsi="Arial" w:cs="Arial"/>
          <w:b/>
          <w:bCs/>
          <w:sz w:val="20"/>
          <w:szCs w:val="20"/>
          <w:lang w:val="en-US"/>
        </w:rPr>
        <w:t>III</w:t>
      </w:r>
      <w:r w:rsidRPr="001F406F">
        <w:rPr>
          <w:rFonts w:ascii="Arial" w:eastAsia="Calibri" w:hAnsi="Arial" w:cs="Arial"/>
          <w:b/>
          <w:bCs/>
          <w:sz w:val="20"/>
          <w:szCs w:val="20"/>
        </w:rPr>
        <w:t>. Оценка образовательной деятельности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1F406F">
        <w:rPr>
          <w:rFonts w:ascii="Arial" w:eastAsia="Calibri" w:hAnsi="Arial" w:cs="Arial"/>
          <w:sz w:val="20"/>
          <w:szCs w:val="20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графики.</w:t>
      </w:r>
      <w:proofErr w:type="gramEnd"/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1F406F">
        <w:rPr>
          <w:rFonts w:ascii="Arial" w:eastAsia="Calibri" w:hAnsi="Arial" w:cs="Arial"/>
          <w:sz w:val="20"/>
          <w:szCs w:val="20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(ФК ГОС, ФГОС СОО).</w:t>
      </w:r>
      <w:proofErr w:type="gramEnd"/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F406F">
        <w:rPr>
          <w:rFonts w:ascii="Arial" w:eastAsia="Calibri" w:hAnsi="Arial" w:cs="Arial"/>
          <w:b/>
          <w:sz w:val="20"/>
          <w:szCs w:val="20"/>
        </w:rPr>
        <w:t>Воспитательная работа</w:t>
      </w:r>
    </w:p>
    <w:p w:rsidR="001F406F" w:rsidRPr="001F406F" w:rsidRDefault="001F406F" w:rsidP="001F406F">
      <w:pPr>
        <w:spacing w:line="236" w:lineRule="auto"/>
        <w:ind w:right="280"/>
        <w:jc w:val="both"/>
        <w:rPr>
          <w:rFonts w:ascii="Arial" w:eastAsia="Calibri" w:hAnsi="Arial" w:cs="Arial"/>
          <w:sz w:val="18"/>
          <w:szCs w:val="20"/>
        </w:rPr>
      </w:pPr>
      <w:r w:rsidRPr="001F406F">
        <w:rPr>
          <w:rFonts w:ascii="Times New Roman" w:eastAsia="Times New Roman" w:hAnsi="Times New Roman" w:cs="Times New Roman"/>
          <w:sz w:val="24"/>
          <w:szCs w:val="28"/>
        </w:rPr>
        <w:t>Основной целью воспитательной работы является совместная деятельность педагогического коллектива, обучающихся и родителей по воспитанию человека, имеющего осознанную нравственную позицию, патриота своего города, России,</w:t>
      </w:r>
      <w:r w:rsidRPr="001F406F">
        <w:rPr>
          <w:rFonts w:ascii="Arial" w:eastAsia="Calibri" w:hAnsi="Arial" w:cs="Arial"/>
          <w:sz w:val="16"/>
          <w:szCs w:val="20"/>
        </w:rPr>
        <w:t xml:space="preserve"> </w:t>
      </w:r>
      <w:r w:rsidRPr="001F406F">
        <w:rPr>
          <w:rFonts w:ascii="Times New Roman" w:eastAsia="Times New Roman" w:hAnsi="Times New Roman" w:cs="Times New Roman"/>
          <w:sz w:val="24"/>
          <w:szCs w:val="28"/>
        </w:rPr>
        <w:t xml:space="preserve">социально-активного, способного участвовать в творческом преобразовании действительности, готового нести ответственность за мир, </w:t>
      </w:r>
      <w:r w:rsidRPr="001F406F">
        <w:rPr>
          <w:rFonts w:ascii="Times New Roman" w:eastAsia="Times New Roman" w:hAnsi="Times New Roman" w:cs="Times New Roman"/>
          <w:sz w:val="24"/>
          <w:szCs w:val="28"/>
          <w:highlight w:val="white"/>
        </w:rPr>
        <w:t>окружающую среду, коллектив, свою семью и самого себя.</w:t>
      </w:r>
    </w:p>
    <w:p w:rsidR="001F406F" w:rsidRPr="001F406F" w:rsidRDefault="001F406F" w:rsidP="001F406F">
      <w:pPr>
        <w:spacing w:after="0" w:line="240" w:lineRule="auto"/>
        <w:rPr>
          <w:rFonts w:ascii="Times New Roman" w:eastAsia="Calibri" w:hAnsi="Times New Roman" w:cs="Times New Roman"/>
        </w:rPr>
      </w:pPr>
      <w:r w:rsidRPr="001F406F">
        <w:rPr>
          <w:rFonts w:ascii="Times New Roman" w:eastAsia="Calibri" w:hAnsi="Times New Roman" w:cs="Times New Roman"/>
          <w:b/>
        </w:rPr>
        <w:t>Школа работала  по направлениям воспитательной деятельности</w:t>
      </w:r>
      <w:r w:rsidRPr="001F406F">
        <w:rPr>
          <w:rFonts w:ascii="Times New Roman" w:eastAsia="Calibri" w:hAnsi="Times New Roman" w:cs="Times New Roman"/>
        </w:rPr>
        <w:t xml:space="preserve">:  </w:t>
      </w:r>
    </w:p>
    <w:p w:rsidR="001F406F" w:rsidRPr="001F406F" w:rsidRDefault="001F406F" w:rsidP="001F406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1F406F">
        <w:rPr>
          <w:rFonts w:ascii="Times New Roman" w:eastAsia="Calibri" w:hAnsi="Times New Roman" w:cs="Times New Roman"/>
        </w:rPr>
        <w:t xml:space="preserve">гражданское и патриотическое воспитание  </w:t>
      </w:r>
    </w:p>
    <w:p w:rsidR="001F406F" w:rsidRPr="001F406F" w:rsidRDefault="001F406F" w:rsidP="001F406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1F406F">
        <w:rPr>
          <w:rFonts w:ascii="Times New Roman" w:eastAsia="Calibri" w:hAnsi="Times New Roman" w:cs="Times New Roman"/>
        </w:rPr>
        <w:t xml:space="preserve">духовно </w:t>
      </w:r>
      <w:proofErr w:type="gramStart"/>
      <w:r w:rsidRPr="001F406F">
        <w:rPr>
          <w:rFonts w:ascii="Times New Roman" w:eastAsia="Calibri" w:hAnsi="Times New Roman" w:cs="Times New Roman"/>
        </w:rPr>
        <w:t>–н</w:t>
      </w:r>
      <w:proofErr w:type="gramEnd"/>
      <w:r w:rsidRPr="001F406F">
        <w:rPr>
          <w:rFonts w:ascii="Times New Roman" w:eastAsia="Calibri" w:hAnsi="Times New Roman" w:cs="Times New Roman"/>
        </w:rPr>
        <w:t>равственное развитие</w:t>
      </w:r>
    </w:p>
    <w:p w:rsidR="001F406F" w:rsidRPr="001F406F" w:rsidRDefault="001F406F" w:rsidP="001F406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1F406F">
        <w:rPr>
          <w:rFonts w:ascii="Times New Roman" w:eastAsia="Calibri" w:hAnsi="Times New Roman" w:cs="Times New Roman"/>
        </w:rPr>
        <w:t>приобщение детей к культурному наследию</w:t>
      </w:r>
    </w:p>
    <w:p w:rsidR="001F406F" w:rsidRPr="001F406F" w:rsidRDefault="001F406F" w:rsidP="001F406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1F406F">
        <w:rPr>
          <w:rFonts w:ascii="Times New Roman" w:eastAsia="Calibri" w:hAnsi="Times New Roman" w:cs="Times New Roman"/>
        </w:rPr>
        <w:t xml:space="preserve">физическое развитие и культура здоровья </w:t>
      </w:r>
    </w:p>
    <w:p w:rsidR="001F406F" w:rsidRPr="001F406F" w:rsidRDefault="001F406F" w:rsidP="001F406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1F406F">
        <w:rPr>
          <w:rFonts w:ascii="Times New Roman" w:eastAsia="Calibri" w:hAnsi="Times New Roman" w:cs="Times New Roman"/>
        </w:rPr>
        <w:t>трудовое воспитание и профессиональное самоопределение</w:t>
      </w:r>
    </w:p>
    <w:p w:rsidR="001F406F" w:rsidRPr="001F406F" w:rsidRDefault="001F406F" w:rsidP="001F406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1F406F">
        <w:rPr>
          <w:rFonts w:ascii="Times New Roman" w:eastAsia="Calibri" w:hAnsi="Times New Roman" w:cs="Times New Roman"/>
        </w:rPr>
        <w:t>экологическое воспитание.</w:t>
      </w:r>
    </w:p>
    <w:p w:rsidR="001F406F" w:rsidRPr="001F406F" w:rsidRDefault="001F406F" w:rsidP="001F406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1F406F" w:rsidRPr="001F406F" w:rsidRDefault="001F406F" w:rsidP="001F406F">
      <w:pPr>
        <w:spacing w:after="0" w:line="240" w:lineRule="auto"/>
        <w:rPr>
          <w:rFonts w:ascii="Times New Roman" w:eastAsia="Calibri" w:hAnsi="Times New Roman" w:cs="Times New Roman"/>
        </w:rPr>
      </w:pPr>
      <w:r w:rsidRPr="001F406F">
        <w:rPr>
          <w:rFonts w:ascii="Times New Roman" w:eastAsia="Calibri" w:hAnsi="Times New Roman" w:cs="Times New Roman"/>
          <w:bCs/>
        </w:rPr>
        <w:t xml:space="preserve">Положительным моментом </w:t>
      </w:r>
      <w:r w:rsidRPr="001F406F">
        <w:rPr>
          <w:rFonts w:ascii="Times New Roman" w:eastAsia="Calibri" w:hAnsi="Times New Roman" w:cs="Times New Roman"/>
        </w:rPr>
        <w:t>воспитательной работы можно отнести:</w:t>
      </w:r>
    </w:p>
    <w:p w:rsidR="001F406F" w:rsidRPr="001F406F" w:rsidRDefault="001F406F" w:rsidP="001F406F">
      <w:pPr>
        <w:spacing w:after="0" w:line="240" w:lineRule="auto"/>
        <w:rPr>
          <w:rFonts w:ascii="Times New Roman" w:eastAsia="Calibri" w:hAnsi="Times New Roman" w:cs="Times New Roman"/>
        </w:rPr>
      </w:pPr>
      <w:r w:rsidRPr="001F406F">
        <w:rPr>
          <w:rFonts w:ascii="Times New Roman" w:eastAsia="Calibri" w:hAnsi="Times New Roman" w:cs="Times New Roman"/>
        </w:rPr>
        <w:t>- возрастание интереса обучающихся к военно-патриотическим мероприятиям, проводимым в школе, районе (в школе сформирован ВПК «Авангард»);</w:t>
      </w:r>
    </w:p>
    <w:p w:rsidR="001F406F" w:rsidRPr="001F406F" w:rsidRDefault="001F406F" w:rsidP="001F406F">
      <w:pPr>
        <w:spacing w:after="0" w:line="240" w:lineRule="auto"/>
        <w:rPr>
          <w:rFonts w:ascii="Times New Roman" w:eastAsia="Calibri" w:hAnsi="Times New Roman" w:cs="Times New Roman"/>
        </w:rPr>
      </w:pPr>
      <w:r w:rsidRPr="001F406F">
        <w:rPr>
          <w:rFonts w:ascii="Times New Roman" w:eastAsia="Calibri" w:hAnsi="Times New Roman" w:cs="Times New Roman"/>
        </w:rPr>
        <w:lastRenderedPageBreak/>
        <w:t xml:space="preserve">- наличие устойчивой мотивации и познавательной активности у большинства </w:t>
      </w:r>
      <w:proofErr w:type="gramStart"/>
      <w:r w:rsidRPr="001F406F">
        <w:rPr>
          <w:rFonts w:ascii="Times New Roman" w:eastAsia="Calibri" w:hAnsi="Times New Roman" w:cs="Times New Roman"/>
        </w:rPr>
        <w:t>обучающихся</w:t>
      </w:r>
      <w:proofErr w:type="gramEnd"/>
      <w:r w:rsidRPr="001F406F">
        <w:rPr>
          <w:rFonts w:ascii="Times New Roman" w:eastAsia="Calibri" w:hAnsi="Times New Roman" w:cs="Times New Roman"/>
        </w:rPr>
        <w:t>;</w:t>
      </w:r>
    </w:p>
    <w:p w:rsidR="001F406F" w:rsidRPr="001F406F" w:rsidRDefault="001F406F" w:rsidP="001F406F">
      <w:pPr>
        <w:spacing w:after="0" w:line="240" w:lineRule="auto"/>
        <w:rPr>
          <w:rFonts w:ascii="Times New Roman" w:eastAsia="Calibri" w:hAnsi="Times New Roman" w:cs="Times New Roman"/>
        </w:rPr>
      </w:pPr>
      <w:r w:rsidRPr="001F406F">
        <w:rPr>
          <w:rFonts w:ascii="Times New Roman" w:eastAsia="Calibri" w:hAnsi="Times New Roman" w:cs="Times New Roman"/>
        </w:rPr>
        <w:t xml:space="preserve">- возрос творческий потенциал </w:t>
      </w:r>
      <w:proofErr w:type="gramStart"/>
      <w:r w:rsidRPr="001F406F">
        <w:rPr>
          <w:rFonts w:ascii="Times New Roman" w:eastAsia="Calibri" w:hAnsi="Times New Roman" w:cs="Times New Roman"/>
        </w:rPr>
        <w:t>обучающихся</w:t>
      </w:r>
      <w:proofErr w:type="gramEnd"/>
      <w:r w:rsidRPr="001F406F">
        <w:rPr>
          <w:rFonts w:ascii="Times New Roman" w:eastAsia="Calibri" w:hAnsi="Times New Roman" w:cs="Times New Roman"/>
        </w:rPr>
        <w:t xml:space="preserve">. </w:t>
      </w:r>
    </w:p>
    <w:p w:rsidR="001F406F" w:rsidRPr="001F406F" w:rsidRDefault="001F406F" w:rsidP="001F406F">
      <w:pPr>
        <w:spacing w:line="6" w:lineRule="exact"/>
        <w:rPr>
          <w:rFonts w:ascii="Arial" w:eastAsia="Calibri" w:hAnsi="Arial" w:cs="Arial"/>
          <w:sz w:val="20"/>
          <w:szCs w:val="20"/>
        </w:rPr>
      </w:pPr>
    </w:p>
    <w:p w:rsidR="001F406F" w:rsidRPr="001F406F" w:rsidRDefault="001F406F" w:rsidP="001F406F">
      <w:pPr>
        <w:spacing w:before="120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0"/>
        </w:rPr>
      </w:pPr>
      <w:r w:rsidRPr="001F406F">
        <w:rPr>
          <w:rFonts w:ascii="Times New Roman" w:eastAsia="Calibri" w:hAnsi="Times New Roman" w:cs="Times New Roman"/>
          <w:b/>
          <w:sz w:val="24"/>
          <w:szCs w:val="20"/>
        </w:rPr>
        <w:t>Дополнительное образование</w:t>
      </w:r>
    </w:p>
    <w:p w:rsidR="001F406F" w:rsidRPr="001F406F" w:rsidRDefault="001F406F" w:rsidP="001F406F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1F406F">
        <w:rPr>
          <w:rFonts w:ascii="Times New Roman" w:eastAsia="Calibri" w:hAnsi="Times New Roman" w:cs="Times New Roman"/>
          <w:sz w:val="24"/>
          <w:szCs w:val="20"/>
        </w:rPr>
        <w:t>Дополнительное образование ведется по программам следующей направленности:</w:t>
      </w:r>
    </w:p>
    <w:p w:rsidR="001F406F" w:rsidRPr="001F406F" w:rsidRDefault="001F406F" w:rsidP="001F406F">
      <w:pPr>
        <w:numPr>
          <w:ilvl w:val="0"/>
          <w:numId w:val="6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1F406F">
        <w:rPr>
          <w:rFonts w:ascii="Arial" w:eastAsia="Calibri" w:hAnsi="Arial" w:cs="Arial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5B2A4241" wp14:editId="7F3CA767">
            <wp:simplePos x="0" y="0"/>
            <wp:positionH relativeFrom="column">
              <wp:posOffset>1830705</wp:posOffset>
            </wp:positionH>
            <wp:positionV relativeFrom="paragraph">
              <wp:posOffset>140970</wp:posOffset>
            </wp:positionV>
            <wp:extent cx="4236720" cy="1822450"/>
            <wp:effectExtent l="4445" t="0" r="0" b="635"/>
            <wp:wrapTight wrapText="bothSides">
              <wp:wrapPolygon edited="0">
                <wp:start x="-49" y="0"/>
                <wp:lineTo x="-49" y="21487"/>
                <wp:lineTo x="21600" y="21487"/>
                <wp:lineTo x="21600" y="0"/>
                <wp:lineTo x="-49" y="0"/>
              </wp:wrapPolygon>
            </wp:wrapTight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06F">
        <w:rPr>
          <w:rFonts w:ascii="Times New Roman" w:eastAsia="Calibri" w:hAnsi="Times New Roman" w:cs="Times New Roman"/>
          <w:sz w:val="24"/>
          <w:szCs w:val="20"/>
        </w:rPr>
        <w:t>социально-педагогическое;</w:t>
      </w:r>
    </w:p>
    <w:p w:rsidR="001F406F" w:rsidRPr="001F406F" w:rsidRDefault="001F406F" w:rsidP="001F406F">
      <w:pPr>
        <w:numPr>
          <w:ilvl w:val="0"/>
          <w:numId w:val="6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1F406F">
        <w:rPr>
          <w:rFonts w:ascii="Times New Roman" w:eastAsia="Calibri" w:hAnsi="Times New Roman" w:cs="Times New Roman"/>
          <w:sz w:val="24"/>
          <w:szCs w:val="20"/>
        </w:rPr>
        <w:t>туристско-краеведческое;</w:t>
      </w:r>
    </w:p>
    <w:p w:rsidR="001F406F" w:rsidRPr="001F406F" w:rsidRDefault="001F406F" w:rsidP="001F406F">
      <w:pPr>
        <w:numPr>
          <w:ilvl w:val="0"/>
          <w:numId w:val="6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1F406F">
        <w:rPr>
          <w:rFonts w:ascii="Times New Roman" w:eastAsia="Calibri" w:hAnsi="Times New Roman" w:cs="Times New Roman"/>
          <w:sz w:val="24"/>
          <w:szCs w:val="20"/>
        </w:rPr>
        <w:t>техническое;</w:t>
      </w:r>
    </w:p>
    <w:p w:rsidR="001F406F" w:rsidRPr="001F406F" w:rsidRDefault="001F406F" w:rsidP="001F406F">
      <w:pPr>
        <w:numPr>
          <w:ilvl w:val="0"/>
          <w:numId w:val="6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1F406F">
        <w:rPr>
          <w:rFonts w:ascii="Times New Roman" w:eastAsia="Calibri" w:hAnsi="Times New Roman" w:cs="Times New Roman"/>
          <w:sz w:val="24"/>
          <w:szCs w:val="20"/>
        </w:rPr>
        <w:t>художественно-эстетическое;</w:t>
      </w:r>
    </w:p>
    <w:p w:rsidR="001F406F" w:rsidRPr="001F406F" w:rsidRDefault="001F406F" w:rsidP="001F406F">
      <w:pPr>
        <w:numPr>
          <w:ilvl w:val="0"/>
          <w:numId w:val="6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proofErr w:type="spellStart"/>
      <w:r w:rsidRPr="001F406F">
        <w:rPr>
          <w:rFonts w:ascii="Times New Roman" w:eastAsia="Calibri" w:hAnsi="Times New Roman" w:cs="Times New Roman"/>
          <w:sz w:val="24"/>
          <w:szCs w:val="20"/>
        </w:rPr>
        <w:t>гражданско</w:t>
      </w:r>
      <w:proofErr w:type="spellEnd"/>
      <w:r w:rsidRPr="001F406F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gramStart"/>
      <w:r w:rsidRPr="001F406F">
        <w:rPr>
          <w:rFonts w:ascii="Times New Roman" w:eastAsia="Calibri" w:hAnsi="Times New Roman" w:cs="Times New Roman"/>
          <w:sz w:val="24"/>
          <w:szCs w:val="20"/>
        </w:rPr>
        <w:t>–п</w:t>
      </w:r>
      <w:proofErr w:type="gramEnd"/>
      <w:r w:rsidRPr="001F406F">
        <w:rPr>
          <w:rFonts w:ascii="Times New Roman" w:eastAsia="Calibri" w:hAnsi="Times New Roman" w:cs="Times New Roman"/>
          <w:sz w:val="24"/>
          <w:szCs w:val="20"/>
        </w:rPr>
        <w:t>атриотическое;</w:t>
      </w:r>
    </w:p>
    <w:p w:rsidR="001F406F" w:rsidRPr="001F406F" w:rsidRDefault="001F406F" w:rsidP="001F406F">
      <w:pPr>
        <w:numPr>
          <w:ilvl w:val="0"/>
          <w:numId w:val="6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1F406F">
        <w:rPr>
          <w:rFonts w:ascii="Times New Roman" w:eastAsia="Calibri" w:hAnsi="Times New Roman" w:cs="Times New Roman"/>
          <w:sz w:val="24"/>
          <w:szCs w:val="20"/>
        </w:rPr>
        <w:t>физкультурно-спортивное.</w:t>
      </w:r>
    </w:p>
    <w:p w:rsidR="001F406F" w:rsidRPr="001F406F" w:rsidRDefault="001F406F" w:rsidP="001F406F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</w:p>
    <w:p w:rsidR="001F406F" w:rsidRPr="001F406F" w:rsidRDefault="001F406F" w:rsidP="001F406F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1F406F">
        <w:rPr>
          <w:rFonts w:ascii="Times New Roman" w:eastAsia="Calibri" w:hAnsi="Times New Roman" w:cs="Times New Roman"/>
          <w:sz w:val="24"/>
          <w:szCs w:val="20"/>
        </w:rPr>
        <w:t>Выбор профилей осуществлен на основании опроса обучающихся и родителей, который провели в мае 201</w:t>
      </w:r>
      <w:r>
        <w:rPr>
          <w:rFonts w:ascii="Times New Roman" w:eastAsia="Calibri" w:hAnsi="Times New Roman" w:cs="Times New Roman"/>
          <w:sz w:val="24"/>
          <w:szCs w:val="20"/>
        </w:rPr>
        <w:t>8</w:t>
      </w:r>
      <w:bookmarkStart w:id="0" w:name="_GoBack"/>
      <w:bookmarkEnd w:id="0"/>
      <w:r w:rsidRPr="001F406F">
        <w:rPr>
          <w:rFonts w:ascii="Times New Roman" w:eastAsia="Calibri" w:hAnsi="Times New Roman" w:cs="Times New Roman"/>
          <w:sz w:val="24"/>
          <w:szCs w:val="20"/>
        </w:rPr>
        <w:t xml:space="preserve"> года. </w:t>
      </w:r>
    </w:p>
    <w:p w:rsidR="001F406F" w:rsidRPr="001F406F" w:rsidRDefault="001F406F" w:rsidP="001F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Cs w:val="28"/>
          <w:lang w:eastAsia="ru-RU"/>
        </w:rPr>
        <w:t xml:space="preserve">Большая работа в истекшем году была проведена с родителями. Родители оказывали посильную помощь в подготовке классных и общешкольных мероприятий. Традиционно это особенно ярко проявлялось в младших классах, где детям самим еще сложно решать творческие и организационные задачи. </w:t>
      </w:r>
    </w:p>
    <w:p w:rsidR="001F406F" w:rsidRPr="001F406F" w:rsidRDefault="001F406F" w:rsidP="001F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0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 среди несовершеннолетних в сфере безопасности дорожного движения совместно с сотрудниками полиции; разъяснение уголовной и</w:t>
      </w: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F406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административной ответственности за преступления и</w:t>
      </w: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F40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правонарушения, связанные с незаконным оборотом наркотиков, незаконным потреблением наркотиков и других ПАВ.</w:t>
      </w:r>
    </w:p>
    <w:p w:rsidR="001F406F" w:rsidRPr="001F406F" w:rsidRDefault="001F406F" w:rsidP="001F406F">
      <w:pPr>
        <w:spacing w:line="238" w:lineRule="auto"/>
        <w:jc w:val="both"/>
        <w:rPr>
          <w:rFonts w:ascii="Arial" w:eastAsia="Calibri" w:hAnsi="Arial" w:cs="Arial"/>
          <w:sz w:val="16"/>
          <w:szCs w:val="20"/>
        </w:rPr>
      </w:pPr>
      <w:r w:rsidRPr="001F406F">
        <w:rPr>
          <w:rFonts w:ascii="Times New Roman" w:eastAsia="Times New Roman" w:hAnsi="Times New Roman" w:cs="Times New Roman"/>
          <w:sz w:val="24"/>
          <w:szCs w:val="28"/>
        </w:rPr>
        <w:t>Помимо помощи школе, большинство родителей ответственно относились к своим прямым обязанностям по воспитанию своего ребенка: регулярно посещали родительские собрания, интересовались успехами ученика в частном порядке. Администрация же, со своей стороны, всегда реагировала на запросы родителей и способствовала разрешению конфликтных ситуаций с наименьшим ущербом для сторон.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1F406F" w:rsidRPr="001F406F" w:rsidRDefault="001F406F" w:rsidP="001F406F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F406F">
        <w:rPr>
          <w:rFonts w:ascii="Arial" w:eastAsia="Calibri" w:hAnsi="Arial" w:cs="Arial"/>
          <w:b/>
          <w:sz w:val="20"/>
          <w:szCs w:val="20"/>
        </w:rPr>
        <w:br w:type="page"/>
      </w:r>
      <w:r w:rsidRPr="001F406F">
        <w:rPr>
          <w:rFonts w:ascii="Arial" w:eastAsia="Calibri" w:hAnsi="Arial" w:cs="Arial"/>
          <w:b/>
          <w:sz w:val="20"/>
          <w:szCs w:val="20"/>
        </w:rPr>
        <w:lastRenderedPageBreak/>
        <w:t>IV. Содержание и качество подготовки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Статистика показателей за 2014–2018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4168"/>
        <w:gridCol w:w="2431"/>
        <w:gridCol w:w="2504"/>
        <w:gridCol w:w="2504"/>
        <w:gridCol w:w="2376"/>
      </w:tblGrid>
      <w:tr w:rsidR="001F406F" w:rsidRPr="001F406F" w:rsidTr="004B4614">
        <w:tc>
          <w:tcPr>
            <w:tcW w:w="404" w:type="pc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статистики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2014–2015</w:t>
            </w: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2015–2016</w:t>
            </w: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2016–2017</w:t>
            </w: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2017–2018</w:t>
            </w: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</w:tr>
      <w:tr w:rsidR="001F406F" w:rsidRPr="001F406F" w:rsidTr="004B4614">
        <w:tc>
          <w:tcPr>
            <w:tcW w:w="404" w:type="pct"/>
            <w:vMerge w:val="restar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81" w:type="pct"/>
            <w:tcBorders>
              <w:bottom w:val="nil"/>
            </w:tcBorders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  <w:tr w:rsidR="001F406F" w:rsidRPr="001F406F" w:rsidTr="004B4614">
        <w:tc>
          <w:tcPr>
            <w:tcW w:w="404" w:type="pct"/>
            <w:vMerge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1" w:type="pct"/>
            <w:tcBorders>
              <w:top w:val="nil"/>
            </w:tcBorders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1F406F" w:rsidRPr="001F406F" w:rsidTr="004B4614">
        <w:tc>
          <w:tcPr>
            <w:tcW w:w="404" w:type="pct"/>
            <w:vMerge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3" w:type="pc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3" w:type="pc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81" w:type="pct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1F406F" w:rsidRPr="001F406F" w:rsidTr="004B4614">
        <w:tc>
          <w:tcPr>
            <w:tcW w:w="404" w:type="pct"/>
            <w:vMerge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1F406F" w:rsidRPr="001F406F" w:rsidTr="004B4614">
        <w:tc>
          <w:tcPr>
            <w:tcW w:w="404" w:type="pct"/>
            <w:vMerge w:val="restar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406F" w:rsidRPr="001F406F" w:rsidTr="004B4614">
        <w:tc>
          <w:tcPr>
            <w:tcW w:w="404" w:type="pct"/>
            <w:vMerge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pct"/>
            <w:tcBorders>
              <w:top w:val="nil"/>
            </w:tcBorders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F406F" w:rsidRPr="001F406F" w:rsidTr="004B4614">
        <w:tc>
          <w:tcPr>
            <w:tcW w:w="404" w:type="pct"/>
            <w:vMerge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1" w:type="pct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F406F" w:rsidRPr="001F406F" w:rsidTr="004B4614">
        <w:tc>
          <w:tcPr>
            <w:tcW w:w="404" w:type="pct"/>
            <w:vMerge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1F406F" w:rsidRPr="001F406F" w:rsidTr="004B4614">
        <w:tc>
          <w:tcPr>
            <w:tcW w:w="404" w:type="pct"/>
            <w:vMerge w:val="restar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получили аттестата: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406F" w:rsidRPr="001F406F" w:rsidTr="004B4614">
        <w:tc>
          <w:tcPr>
            <w:tcW w:w="404" w:type="pct"/>
            <w:vMerge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об основном общем образовании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1" w:type="pct"/>
            <w:tcBorders>
              <w:top w:val="nil"/>
            </w:tcBorders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F406F" w:rsidRPr="001F406F" w:rsidTr="004B4614">
        <w:tc>
          <w:tcPr>
            <w:tcW w:w="404" w:type="pct"/>
            <w:vMerge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</w:t>
            </w:r>
            <w:proofErr w:type="gramEnd"/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общем образовании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1F406F" w:rsidRPr="001F406F" w:rsidTr="004B4614">
        <w:tc>
          <w:tcPr>
            <w:tcW w:w="404" w:type="pct"/>
            <w:vMerge w:val="restar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406F" w:rsidRPr="001F406F" w:rsidTr="004B4614">
        <w:tc>
          <w:tcPr>
            <w:tcW w:w="404" w:type="pct"/>
            <w:vMerge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в основной школе 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nil"/>
            </w:tcBorders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1F406F" w:rsidRPr="001F406F" w:rsidTr="004B4614">
        <w:tc>
          <w:tcPr>
            <w:tcW w:w="404" w:type="pct"/>
            <w:vMerge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средней школе</w:t>
            </w:r>
          </w:p>
        </w:tc>
        <w:tc>
          <w:tcPr>
            <w:tcW w:w="799" w:type="pc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pc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pct"/>
            <w:shd w:val="clear" w:color="auto" w:fill="auto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</w:tcPr>
          <w:p w:rsidR="001F406F" w:rsidRPr="001F406F" w:rsidRDefault="001F406F" w:rsidP="001F40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Профильного и углубленного обучения в Школе нет.</w:t>
      </w:r>
    </w:p>
    <w:p w:rsidR="001F406F" w:rsidRPr="001F406F" w:rsidRDefault="001F406F" w:rsidP="001F406F">
      <w:pPr>
        <w:spacing w:before="120"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F406F">
        <w:rPr>
          <w:rFonts w:ascii="Arial" w:eastAsia="Calibri" w:hAnsi="Arial" w:cs="Arial"/>
          <w:bCs/>
          <w:sz w:val="20"/>
          <w:szCs w:val="20"/>
        </w:rPr>
        <w:t>Краткий анализ динамики результатов успеваемости и качества знаний</w:t>
      </w:r>
    </w:p>
    <w:p w:rsidR="001F406F" w:rsidRPr="001F406F" w:rsidRDefault="001F406F" w:rsidP="001F406F">
      <w:pPr>
        <w:spacing w:before="120"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1F406F" w:rsidRPr="001F406F" w:rsidRDefault="001F406F" w:rsidP="001F406F">
      <w:pPr>
        <w:spacing w:before="120"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239"/>
        <w:gridCol w:w="1469"/>
        <w:gridCol w:w="754"/>
        <w:gridCol w:w="33"/>
        <w:gridCol w:w="1345"/>
        <w:gridCol w:w="484"/>
        <w:gridCol w:w="1436"/>
        <w:gridCol w:w="815"/>
        <w:gridCol w:w="1469"/>
        <w:gridCol w:w="621"/>
        <w:gridCol w:w="1469"/>
        <w:gridCol w:w="831"/>
        <w:gridCol w:w="1469"/>
        <w:gridCol w:w="709"/>
        <w:gridCol w:w="27"/>
      </w:tblGrid>
      <w:tr w:rsidR="001F406F" w:rsidRPr="001F406F" w:rsidTr="004B4614">
        <w:trPr>
          <w:gridAfter w:val="1"/>
          <w:wAfter w:w="9" w:type="pct"/>
          <w:cantSplit/>
          <w:trHeight w:val="240"/>
        </w:trPr>
        <w:tc>
          <w:tcPr>
            <w:tcW w:w="499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Результаты освоения учащимися программ начального общего образования по показателю «успеваемость» за 2017-2018 учебный год</w:t>
            </w:r>
          </w:p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06F" w:rsidRPr="001F406F" w:rsidTr="004B4614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1F406F">
              <w:rPr>
                <w:rFonts w:ascii="Arial" w:eastAsia="Calibri" w:hAnsi="Arial" w:cs="Arial"/>
                <w:sz w:val="20"/>
                <w:szCs w:val="20"/>
              </w:rPr>
              <w:lastRenderedPageBreak/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lastRenderedPageBreak/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 xml:space="preserve">Переведены </w:t>
            </w:r>
            <w:r w:rsidRPr="001F406F">
              <w:rPr>
                <w:rFonts w:ascii="Arial" w:eastAsia="Calibri" w:hAnsi="Arial" w:cs="Arial"/>
                <w:sz w:val="20"/>
                <w:szCs w:val="20"/>
              </w:rPr>
              <w:lastRenderedPageBreak/>
              <w:t>условно</w:t>
            </w:r>
          </w:p>
        </w:tc>
      </w:tr>
      <w:tr w:rsidR="001F406F" w:rsidRPr="001F406F" w:rsidTr="004B4614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06F" w:rsidRPr="001F406F" w:rsidTr="004B4614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1F406F" w:rsidRPr="001F406F" w:rsidTr="004B46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77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</w:tr>
      <w:tr w:rsidR="001F406F" w:rsidRPr="001F406F" w:rsidTr="004B46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1F406F" w:rsidRPr="001F406F" w:rsidTr="004B46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92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1F406F" w:rsidRPr="001F406F" w:rsidTr="004B46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:rsidR="001F406F" w:rsidRPr="001F406F" w:rsidRDefault="001F406F" w:rsidP="001F406F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1F406F">
        <w:rPr>
          <w:rFonts w:ascii="Arial" w:eastAsia="Calibri" w:hAnsi="Arial" w:cs="Arial"/>
          <w:sz w:val="20"/>
          <w:szCs w:val="20"/>
        </w:rPr>
        <w:t>Если сравнить результаты освоения обучающимися программ начального общего образования по показателю «успеваемость» в 2018 году с результатами освоения учащимися программ начального общего образования по показателю «успеваемость» в 2017 году, то можно отметить, что процент учащихся, окончивших на «4» и «5», остается стабильным (в 2017 был 42,3%), процент учащихся, окончивших на «5», снизился на 3,4 процента (в 2017 – 15,4%), увеличился процент</w:t>
      </w:r>
      <w:proofErr w:type="gramEnd"/>
      <w:r w:rsidRPr="001F406F">
        <w:rPr>
          <w:rFonts w:ascii="Arial" w:eastAsia="Calibri" w:hAnsi="Arial" w:cs="Arial"/>
          <w:sz w:val="20"/>
          <w:szCs w:val="20"/>
        </w:rPr>
        <w:t xml:space="preserve"> неуспевающих (2017- 7,7%). Данные показатели можно объяснить тем, что школа переходит на новую систему оценивания, которая является более объективной. Это подтверждают результаты ВПР, на которых дети подтверждают внутреннюю оценку.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509"/>
        <w:gridCol w:w="1101"/>
        <w:gridCol w:w="952"/>
        <w:gridCol w:w="1436"/>
        <w:gridCol w:w="885"/>
        <w:gridCol w:w="1436"/>
        <w:gridCol w:w="989"/>
        <w:gridCol w:w="831"/>
        <w:gridCol w:w="831"/>
        <w:gridCol w:w="831"/>
        <w:gridCol w:w="843"/>
        <w:gridCol w:w="1317"/>
        <w:gridCol w:w="1150"/>
      </w:tblGrid>
      <w:tr w:rsidR="001F406F" w:rsidRPr="001F406F" w:rsidTr="004B4614">
        <w:trPr>
          <w:cantSplit/>
          <w:trHeight w:val="22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Результаты освоения учащимися программ основного общего образования по показателю «успеваемость» за 2017-2018 учебный год</w:t>
            </w:r>
          </w:p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06F" w:rsidRPr="001F406F" w:rsidTr="004B4614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 xml:space="preserve">Всего </w:t>
            </w:r>
            <w:r w:rsidRPr="001F406F">
              <w:rPr>
                <w:rFonts w:ascii="Arial" w:eastAsia="Calibri" w:hAnsi="Arial" w:cs="Arial"/>
                <w:sz w:val="20"/>
                <w:szCs w:val="20"/>
              </w:rPr>
              <w:br/>
            </w:r>
            <w:proofErr w:type="spellStart"/>
            <w:r w:rsidRPr="001F406F">
              <w:rPr>
                <w:rFonts w:ascii="Arial" w:eastAsia="Calibri" w:hAnsi="Arial" w:cs="Arial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 xml:space="preserve">Из них </w:t>
            </w:r>
            <w:r w:rsidRPr="001F406F">
              <w:rPr>
                <w:rFonts w:ascii="Arial" w:eastAsia="Calibri" w:hAnsi="Arial" w:cs="Arial"/>
                <w:sz w:val="20"/>
                <w:szCs w:val="20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 xml:space="preserve">Окончили </w:t>
            </w:r>
            <w:r w:rsidRPr="001F406F">
              <w:rPr>
                <w:rFonts w:ascii="Arial" w:eastAsia="Calibri" w:hAnsi="Arial" w:cs="Arial"/>
                <w:sz w:val="20"/>
                <w:szCs w:val="20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 xml:space="preserve">Окончили </w:t>
            </w:r>
            <w:r w:rsidRPr="001F406F">
              <w:rPr>
                <w:rFonts w:ascii="Arial" w:eastAsia="Calibri" w:hAnsi="Arial" w:cs="Arial"/>
                <w:sz w:val="20"/>
                <w:szCs w:val="20"/>
              </w:rPr>
              <w:br/>
              <w:t>год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Не успевают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 xml:space="preserve">Переведены </w:t>
            </w:r>
            <w:r w:rsidRPr="001F406F">
              <w:rPr>
                <w:rFonts w:ascii="Arial" w:eastAsia="Calibri" w:hAnsi="Arial" w:cs="Arial"/>
                <w:sz w:val="20"/>
                <w:szCs w:val="20"/>
              </w:rPr>
              <w:br/>
              <w:t>условно</w:t>
            </w:r>
          </w:p>
        </w:tc>
      </w:tr>
      <w:tr w:rsidR="001F406F" w:rsidRPr="001F406F" w:rsidTr="004B4614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Из них н/а</w:t>
            </w: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06F" w:rsidRPr="001F406F" w:rsidTr="004B4614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1F406F" w:rsidRPr="001F406F" w:rsidTr="004B461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1F406F" w:rsidRPr="001F406F" w:rsidTr="004B461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1F406F" w:rsidRPr="001F406F" w:rsidTr="004B461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1F406F" w:rsidRPr="001F406F" w:rsidTr="004B461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1F406F" w:rsidRPr="001F406F" w:rsidTr="004B461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1F406F" w:rsidRPr="001F406F" w:rsidTr="004B461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98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:rsidR="001F406F" w:rsidRPr="001F406F" w:rsidRDefault="001F406F" w:rsidP="001F406F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1F406F">
        <w:rPr>
          <w:rFonts w:ascii="Arial" w:eastAsia="Calibri" w:hAnsi="Arial" w:cs="Arial"/>
          <w:sz w:val="20"/>
          <w:szCs w:val="20"/>
        </w:rPr>
        <w:t>Если сравнить результаты освоения обучающимися программ основного общего образования по показателю «успеваемость» в 2018 году с результатами освоения учащимися программ основного общего образования по показателю «успеваемость» в 2017году, то можно отметить, что процент учащихся, окончивших на «4» и «5», остается стабильным (в 2017 был 43,1%), процент учащихся, окончивших на «5» снизился (в 2017– 5,9%), увеличился процент неуспевающих (2017- 1,96%).</w:t>
      </w:r>
      <w:proofErr w:type="gramEnd"/>
      <w:r w:rsidRPr="001F406F">
        <w:rPr>
          <w:rFonts w:ascii="Arial" w:eastAsia="Calibri" w:hAnsi="Arial" w:cs="Arial"/>
          <w:sz w:val="20"/>
          <w:szCs w:val="20"/>
        </w:rPr>
        <w:t xml:space="preserve"> Данные показатели можно объяснить тем, что школа переходит на новую систему оценивания, которая является более объективной. Это подтверждают результаты ГИА в форме ОГЭ, которые все дети прошли успешно. В школе все выпускники 9 класса получили аттестат об основном общем образовании.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50"/>
        <w:gridCol w:w="922"/>
        <w:gridCol w:w="624"/>
        <w:gridCol w:w="1530"/>
        <w:gridCol w:w="621"/>
        <w:gridCol w:w="1588"/>
        <w:gridCol w:w="618"/>
        <w:gridCol w:w="967"/>
        <w:gridCol w:w="703"/>
        <w:gridCol w:w="986"/>
        <w:gridCol w:w="986"/>
        <w:gridCol w:w="1126"/>
        <w:gridCol w:w="654"/>
        <w:gridCol w:w="891"/>
        <w:gridCol w:w="885"/>
      </w:tblGrid>
      <w:tr w:rsidR="001F406F" w:rsidRPr="001F406F" w:rsidTr="004B4614">
        <w:trPr>
          <w:cantSplit/>
          <w:trHeight w:val="2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Результаты освоения программ среднего общего образования обучающимися 10, 11 классов по показателю «успеваемость» за 2017-2018 учебный год</w:t>
            </w:r>
          </w:p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06F" w:rsidRPr="001F406F" w:rsidTr="004B4614">
        <w:trPr>
          <w:cantSplit/>
          <w:trHeight w:val="22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1F406F">
              <w:rPr>
                <w:rFonts w:ascii="Arial" w:eastAsia="Calibri" w:hAnsi="Arial" w:cs="Arial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Из них успевают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Окончили полугодие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Окончили год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Не успевают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Переведены условно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Сменили форму обучения</w:t>
            </w:r>
          </w:p>
        </w:tc>
      </w:tr>
      <w:tr w:rsidR="001F406F" w:rsidRPr="001F406F" w:rsidTr="004B4614">
        <w:trPr>
          <w:cantSplit/>
          <w:trHeight w:val="22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Из них н/а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06F" w:rsidRPr="001F406F" w:rsidTr="004B4614">
        <w:trPr>
          <w:cantSplit/>
          <w:trHeight w:val="73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 xml:space="preserve">С отметками </w:t>
            </w:r>
            <w:r w:rsidRPr="001F406F">
              <w:rPr>
                <w:rFonts w:ascii="Arial" w:eastAsia="Calibri" w:hAnsi="Arial" w:cs="Arial"/>
                <w:sz w:val="20"/>
                <w:szCs w:val="20"/>
              </w:rPr>
              <w:br/>
              <w:t>«4» и «5»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 xml:space="preserve">С </w:t>
            </w:r>
            <w:r w:rsidRPr="001F406F">
              <w:rPr>
                <w:rFonts w:ascii="Arial" w:eastAsia="Calibri" w:hAnsi="Arial" w:cs="Arial"/>
                <w:sz w:val="20"/>
                <w:szCs w:val="20"/>
              </w:rPr>
              <w:br/>
              <w:t>отметками «5»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</w:tr>
      <w:tr w:rsidR="001F406F" w:rsidRPr="001F406F" w:rsidTr="004B4614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1F406F" w:rsidRPr="001F406F" w:rsidTr="004B4614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1F406F" w:rsidRPr="001F406F" w:rsidTr="004B4614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:rsidR="001F406F" w:rsidRPr="001F406F" w:rsidRDefault="001F406F" w:rsidP="001F406F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Результаты освоения учащимися программ среднего общего образования по показателю «успеваемость» в 2018 учебном году выросло на 4%  количество обучающихся, которые закончили учебный год на «4» и «5», (в 2017 году было 10%), процент учащихся, окончивших на «5», уменьшился (в 2017 было 30%), но остался достаточно высокий.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701"/>
        <w:gridCol w:w="2419"/>
        <w:gridCol w:w="2419"/>
        <w:gridCol w:w="1871"/>
        <w:gridCol w:w="1871"/>
        <w:gridCol w:w="1871"/>
      </w:tblGrid>
      <w:tr w:rsidR="001F406F" w:rsidRPr="001F406F" w:rsidTr="004B4614">
        <w:tc>
          <w:tcPr>
            <w:tcW w:w="4385" w:type="pct"/>
            <w:gridSpan w:val="6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Результаты сдачи ЕГЭ 2018 года</w:t>
            </w:r>
          </w:p>
        </w:tc>
        <w:tc>
          <w:tcPr>
            <w:tcW w:w="615" w:type="pct"/>
            <w:vMerge w:val="restar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Средний балл ЕГЭ в 2017 году</w:t>
            </w:r>
          </w:p>
        </w:tc>
      </w:tr>
      <w:tr w:rsidR="001F406F" w:rsidRPr="001F406F" w:rsidTr="004B4614">
        <w:tc>
          <w:tcPr>
            <w:tcW w:w="1006" w:type="pct"/>
            <w:vMerge w:val="restar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Предмет</w:t>
            </w:r>
          </w:p>
        </w:tc>
        <w:tc>
          <w:tcPr>
            <w:tcW w:w="1354" w:type="pct"/>
            <w:gridSpan w:val="2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1410" w:type="pct"/>
            <w:gridSpan w:val="2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Сколько обучающихся</w:t>
            </w: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получили свыше 70 баллов</w:t>
            </w:r>
          </w:p>
        </w:tc>
        <w:tc>
          <w:tcPr>
            <w:tcW w:w="615" w:type="pct"/>
            <w:vMerge w:val="restar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615" w:type="pct"/>
            <w:vMerge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F406F" w:rsidRPr="001F406F" w:rsidTr="004B4614">
        <w:tc>
          <w:tcPr>
            <w:tcW w:w="1006" w:type="pct"/>
            <w:vMerge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79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9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61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615" w:type="pct"/>
            <w:vMerge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F406F" w:rsidRPr="001F406F" w:rsidTr="004B4614">
        <w:tc>
          <w:tcPr>
            <w:tcW w:w="1006" w:type="pct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559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9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79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61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61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66</w:t>
            </w:r>
          </w:p>
        </w:tc>
      </w:tr>
      <w:tr w:rsidR="001F406F" w:rsidRPr="001F406F" w:rsidTr="004B4614">
        <w:tc>
          <w:tcPr>
            <w:tcW w:w="1006" w:type="pct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559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9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79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</w:tr>
      <w:tr w:rsidR="001F406F" w:rsidRPr="001F406F" w:rsidTr="004B4614">
        <w:tc>
          <w:tcPr>
            <w:tcW w:w="1006" w:type="pct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559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9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79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1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1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61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51</w:t>
            </w:r>
          </w:p>
        </w:tc>
      </w:tr>
      <w:tr w:rsidR="001F406F" w:rsidRPr="001F406F" w:rsidTr="004B4614">
        <w:tc>
          <w:tcPr>
            <w:tcW w:w="1006" w:type="pct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Физика</w:t>
            </w:r>
          </w:p>
        </w:tc>
        <w:tc>
          <w:tcPr>
            <w:tcW w:w="559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9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79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1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1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61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</w:p>
        </w:tc>
      </w:tr>
      <w:tr w:rsidR="001F406F" w:rsidRPr="001F406F" w:rsidTr="004B4614">
        <w:tc>
          <w:tcPr>
            <w:tcW w:w="1006" w:type="pct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Химия</w:t>
            </w:r>
          </w:p>
        </w:tc>
        <w:tc>
          <w:tcPr>
            <w:tcW w:w="559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9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79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61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54</w:t>
            </w:r>
          </w:p>
        </w:tc>
        <w:tc>
          <w:tcPr>
            <w:tcW w:w="61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42</w:t>
            </w:r>
          </w:p>
        </w:tc>
      </w:tr>
      <w:tr w:rsidR="001F406F" w:rsidRPr="001F406F" w:rsidTr="004B4614">
        <w:tc>
          <w:tcPr>
            <w:tcW w:w="1006" w:type="pct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Биология</w:t>
            </w:r>
          </w:p>
        </w:tc>
        <w:tc>
          <w:tcPr>
            <w:tcW w:w="559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9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79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61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61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62</w:t>
            </w:r>
          </w:p>
        </w:tc>
      </w:tr>
      <w:tr w:rsidR="001F406F" w:rsidRPr="001F406F" w:rsidTr="004B4614">
        <w:tc>
          <w:tcPr>
            <w:tcW w:w="1006" w:type="pct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59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9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79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15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1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46</w:t>
            </w:r>
          </w:p>
        </w:tc>
        <w:tc>
          <w:tcPr>
            <w:tcW w:w="615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56</w:t>
            </w:r>
          </w:p>
        </w:tc>
      </w:tr>
    </w:tbl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1F406F">
        <w:rPr>
          <w:rFonts w:ascii="Arial" w:eastAsia="Calibri" w:hAnsi="Arial" w:cs="Arial"/>
          <w:bCs/>
          <w:sz w:val="20"/>
          <w:szCs w:val="20"/>
        </w:rPr>
        <w:t xml:space="preserve">Сравнение среднего балла ЕГЭ за 2017 и 2018 годы показывает, что результаты по русскому языку и биологии стабильные, не зависит от подбора детей. По другим предметам наблюдается как снижение, так и увеличение.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692"/>
        <w:gridCol w:w="1692"/>
        <w:gridCol w:w="1692"/>
        <w:gridCol w:w="1691"/>
        <w:gridCol w:w="1691"/>
        <w:gridCol w:w="1691"/>
        <w:gridCol w:w="1691"/>
        <w:gridCol w:w="1679"/>
      </w:tblGrid>
      <w:tr w:rsidR="001F406F" w:rsidRPr="001F406F" w:rsidTr="004B4614">
        <w:tc>
          <w:tcPr>
            <w:tcW w:w="5000" w:type="pct"/>
            <w:gridSpan w:val="9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Результаты сдачи ОГЭ 2018 года</w:t>
            </w:r>
          </w:p>
        </w:tc>
      </w:tr>
      <w:tr w:rsidR="001F406F" w:rsidRPr="001F406F" w:rsidTr="004B4614">
        <w:tc>
          <w:tcPr>
            <w:tcW w:w="556" w:type="pct"/>
            <w:vMerge w:val="restar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Предмет</w:t>
            </w:r>
          </w:p>
        </w:tc>
        <w:tc>
          <w:tcPr>
            <w:tcW w:w="1112" w:type="pct"/>
            <w:gridSpan w:val="2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Сдавали </w:t>
            </w:r>
          </w:p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всего человек</w:t>
            </w:r>
          </w:p>
        </w:tc>
        <w:tc>
          <w:tcPr>
            <w:tcW w:w="1112" w:type="pct"/>
            <w:gridSpan w:val="2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Сколько обучающихся</w:t>
            </w: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получили «5»</w:t>
            </w:r>
          </w:p>
        </w:tc>
        <w:tc>
          <w:tcPr>
            <w:tcW w:w="1112" w:type="pct"/>
            <w:gridSpan w:val="2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Сколько обучающихся</w:t>
            </w: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получили «4»</w:t>
            </w:r>
          </w:p>
        </w:tc>
        <w:tc>
          <w:tcPr>
            <w:tcW w:w="1108" w:type="pct"/>
            <w:gridSpan w:val="2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Сколько обучающихся</w:t>
            </w: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получили «3»</w:t>
            </w:r>
          </w:p>
        </w:tc>
      </w:tr>
      <w:tr w:rsidR="001F406F" w:rsidRPr="001F406F" w:rsidTr="004B4614">
        <w:tc>
          <w:tcPr>
            <w:tcW w:w="556" w:type="pct"/>
            <w:vMerge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56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556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56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556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56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556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52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%</w:t>
            </w:r>
          </w:p>
        </w:tc>
      </w:tr>
      <w:tr w:rsidR="001F406F" w:rsidRPr="001F406F" w:rsidTr="004B4614"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56</w:t>
            </w:r>
          </w:p>
        </w:tc>
      </w:tr>
      <w:tr w:rsidR="001F406F" w:rsidRPr="001F406F" w:rsidTr="004B4614"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Русский язык 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56</w:t>
            </w:r>
          </w:p>
        </w:tc>
      </w:tr>
      <w:tr w:rsidR="001F406F" w:rsidRPr="001F406F" w:rsidTr="004B4614"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География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50</w:t>
            </w:r>
          </w:p>
        </w:tc>
      </w:tr>
      <w:tr w:rsidR="001F406F" w:rsidRPr="001F406F" w:rsidTr="004B4614"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2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80</w:t>
            </w:r>
          </w:p>
        </w:tc>
      </w:tr>
      <w:tr w:rsidR="001F406F" w:rsidRPr="001F406F" w:rsidTr="004B4614"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Биология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2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</w:tr>
      <w:tr w:rsidR="001F406F" w:rsidRPr="001F406F" w:rsidTr="004B4614"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Физика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52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</w:tr>
      <w:tr w:rsidR="001F406F" w:rsidRPr="001F406F" w:rsidTr="004B4614"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Химия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2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</w:tr>
      <w:tr w:rsidR="001F406F" w:rsidRPr="001F406F" w:rsidTr="004B4614"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2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</w:tr>
      <w:tr w:rsidR="001F406F" w:rsidRPr="001F406F" w:rsidTr="004B4614"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Среднее 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24,25%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20,5%</w:t>
            </w:r>
          </w:p>
        </w:tc>
        <w:tc>
          <w:tcPr>
            <w:tcW w:w="556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55,25%</w:t>
            </w:r>
          </w:p>
        </w:tc>
      </w:tr>
    </w:tbl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1F406F">
        <w:rPr>
          <w:rFonts w:ascii="Arial" w:eastAsia="Calibri" w:hAnsi="Arial" w:cs="Arial"/>
          <w:bCs/>
          <w:sz w:val="20"/>
          <w:szCs w:val="20"/>
        </w:rPr>
        <w:t>В 2018 году обучающиеся показали стабильно хорошие результаты ОГЭ. Количество обучающихся, которые получили «4» и «5» составило 44,75%</w:t>
      </w:r>
    </w:p>
    <w:p w:rsidR="001F406F" w:rsidRPr="001F406F" w:rsidRDefault="001F406F" w:rsidP="001F406F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F406F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F406F">
        <w:rPr>
          <w:rFonts w:ascii="Arial" w:eastAsia="Calibri" w:hAnsi="Arial" w:cs="Arial"/>
          <w:b/>
          <w:sz w:val="20"/>
          <w:szCs w:val="20"/>
        </w:rPr>
        <w:t>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059"/>
        <w:gridCol w:w="1348"/>
        <w:gridCol w:w="1348"/>
        <w:gridCol w:w="2489"/>
        <w:gridCol w:w="846"/>
        <w:gridCol w:w="1500"/>
        <w:gridCol w:w="2489"/>
        <w:gridCol w:w="1606"/>
        <w:gridCol w:w="1253"/>
      </w:tblGrid>
      <w:tr w:rsidR="001F406F" w:rsidRPr="001F406F" w:rsidTr="004B4614">
        <w:tc>
          <w:tcPr>
            <w:tcW w:w="418" w:type="pct"/>
            <w:vMerge w:val="restart"/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2052" w:type="pct"/>
            <w:gridSpan w:val="4"/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Средняя школа</w:t>
            </w:r>
          </w:p>
        </w:tc>
      </w:tr>
      <w:tr w:rsidR="001F406F" w:rsidRPr="001F406F" w:rsidTr="004B4614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443" w:type="pct"/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493" w:type="pct"/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Пошли на срочную службу по призыву</w:t>
            </w:r>
          </w:p>
        </w:tc>
      </w:tr>
      <w:tr w:rsidR="001F406F" w:rsidRPr="001F406F" w:rsidTr="004B4614">
        <w:tc>
          <w:tcPr>
            <w:tcW w:w="41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2016</w:t>
            </w:r>
          </w:p>
        </w:tc>
        <w:tc>
          <w:tcPr>
            <w:tcW w:w="34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43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43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93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1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2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12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1F406F" w:rsidRPr="001F406F" w:rsidTr="004B4614">
        <w:tc>
          <w:tcPr>
            <w:tcW w:w="41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2017</w:t>
            </w:r>
          </w:p>
        </w:tc>
        <w:tc>
          <w:tcPr>
            <w:tcW w:w="34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43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43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3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1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2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12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1F406F" w:rsidRPr="001F406F" w:rsidTr="004B4614">
        <w:tc>
          <w:tcPr>
            <w:tcW w:w="41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2018</w:t>
            </w:r>
          </w:p>
        </w:tc>
        <w:tc>
          <w:tcPr>
            <w:tcW w:w="34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43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43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7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3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1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12" w:type="pct"/>
            <w:vAlign w:val="center"/>
          </w:tcPr>
          <w:p w:rsidR="001F406F" w:rsidRPr="001F406F" w:rsidRDefault="001F406F" w:rsidP="001F406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В 2018 году уменьшилось число выпускников 9-го класса, которые продолжили обучение в 10 классе.  Выпускники 11 класса ежегодно поступают в ВУЗы, в том числе на бюджетной основе.</w:t>
      </w:r>
      <w:r w:rsidRPr="001F406F">
        <w:rPr>
          <w:rFonts w:ascii="Arial" w:eastAsia="Calibri" w:hAnsi="Arial" w:cs="Arial"/>
          <w:b/>
          <w:sz w:val="20"/>
          <w:szCs w:val="20"/>
        </w:rPr>
        <w:br w:type="page"/>
      </w:r>
      <w:r w:rsidRPr="001F406F">
        <w:rPr>
          <w:rFonts w:ascii="Arial" w:eastAsia="Calibri" w:hAnsi="Arial" w:cs="Arial"/>
          <w:b/>
          <w:sz w:val="20"/>
          <w:szCs w:val="20"/>
        </w:rPr>
        <w:lastRenderedPageBreak/>
        <w:t xml:space="preserve">VI. Оценка </w:t>
      </w:r>
      <w:proofErr w:type="gramStart"/>
      <w:r w:rsidRPr="001F406F">
        <w:rPr>
          <w:rFonts w:ascii="Arial" w:eastAsia="Calibri" w:hAnsi="Arial" w:cs="Arial"/>
          <w:b/>
          <w:sz w:val="20"/>
          <w:szCs w:val="20"/>
        </w:rPr>
        <w:t>функционирования внутренней системы оценки качества образования</w:t>
      </w:r>
      <w:proofErr w:type="gramEnd"/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 xml:space="preserve">В Школе утверждено положение о внутренней системе оценки качества образования. По итогам оценки качества образования в 2018 году выявлено, что уровень </w:t>
      </w:r>
      <w:proofErr w:type="spellStart"/>
      <w:r w:rsidRPr="001F406F">
        <w:rPr>
          <w:rFonts w:ascii="Arial" w:eastAsia="Calibri" w:hAnsi="Arial" w:cs="Arial"/>
          <w:sz w:val="20"/>
          <w:szCs w:val="20"/>
        </w:rPr>
        <w:t>метапредметных</w:t>
      </w:r>
      <w:proofErr w:type="spellEnd"/>
      <w:r w:rsidRPr="001F406F">
        <w:rPr>
          <w:rFonts w:ascii="Arial" w:eastAsia="Calibri" w:hAnsi="Arial" w:cs="Arial"/>
          <w:sz w:val="20"/>
          <w:szCs w:val="20"/>
        </w:rPr>
        <w:t xml:space="preserve"> результатов соответствуют среднему уровню, </w:t>
      </w:r>
      <w:proofErr w:type="spellStart"/>
      <w:r w:rsidRPr="001F406F">
        <w:rPr>
          <w:rFonts w:ascii="Arial" w:eastAsia="Calibri" w:hAnsi="Arial" w:cs="Arial"/>
          <w:sz w:val="20"/>
          <w:szCs w:val="20"/>
        </w:rPr>
        <w:t>сформированность</w:t>
      </w:r>
      <w:proofErr w:type="spellEnd"/>
      <w:r w:rsidRPr="001F406F">
        <w:rPr>
          <w:rFonts w:ascii="Arial" w:eastAsia="Calibri" w:hAnsi="Arial" w:cs="Arial"/>
          <w:sz w:val="20"/>
          <w:szCs w:val="20"/>
        </w:rPr>
        <w:t xml:space="preserve"> личностных результатов </w:t>
      </w:r>
      <w:proofErr w:type="gramStart"/>
      <w:r w:rsidRPr="001F406F">
        <w:rPr>
          <w:rFonts w:ascii="Arial" w:eastAsia="Calibri" w:hAnsi="Arial" w:cs="Arial"/>
          <w:sz w:val="20"/>
          <w:szCs w:val="20"/>
        </w:rPr>
        <w:t>высокая</w:t>
      </w:r>
      <w:proofErr w:type="gramEnd"/>
      <w:r w:rsidRPr="001F406F">
        <w:rPr>
          <w:rFonts w:ascii="Arial" w:eastAsia="Calibri" w:hAnsi="Arial" w:cs="Arial"/>
          <w:sz w:val="20"/>
          <w:szCs w:val="20"/>
        </w:rPr>
        <w:t>.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 xml:space="preserve">По результатам анкетирования 2018 года выявлено, что количество родителей, которые удовлетворены качеством образования в Школе, – 90 процента, количество обучающихся, удовлетворенных образовательным процессом, – 85 процентов. Высказаны пожелания о введении профильного обучения с </w:t>
      </w:r>
      <w:proofErr w:type="gramStart"/>
      <w:r w:rsidRPr="001F406F">
        <w:rPr>
          <w:rFonts w:ascii="Arial" w:eastAsia="Calibri" w:hAnsi="Arial" w:cs="Arial"/>
          <w:sz w:val="20"/>
          <w:szCs w:val="20"/>
        </w:rPr>
        <w:t>естественно-научными</w:t>
      </w:r>
      <w:proofErr w:type="gramEnd"/>
      <w:r w:rsidRPr="001F406F">
        <w:rPr>
          <w:rFonts w:ascii="Arial" w:eastAsia="Calibri" w:hAnsi="Arial" w:cs="Arial"/>
          <w:sz w:val="20"/>
          <w:szCs w:val="20"/>
        </w:rPr>
        <w:t xml:space="preserve">, социально-экономическими и технологическими классами. </w:t>
      </w:r>
    </w:p>
    <w:p w:rsidR="001F406F" w:rsidRPr="001F406F" w:rsidRDefault="001F406F" w:rsidP="001F406F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F406F">
        <w:rPr>
          <w:rFonts w:ascii="Arial" w:eastAsia="Calibri" w:hAnsi="Arial" w:cs="Arial"/>
          <w:b/>
          <w:sz w:val="20"/>
          <w:szCs w:val="20"/>
          <w:lang w:val="en-US"/>
        </w:rPr>
        <w:t>VII</w:t>
      </w:r>
      <w:r w:rsidRPr="001F406F">
        <w:rPr>
          <w:rFonts w:ascii="Arial" w:eastAsia="Calibri" w:hAnsi="Arial" w:cs="Arial"/>
          <w:b/>
          <w:sz w:val="20"/>
          <w:szCs w:val="20"/>
        </w:rPr>
        <w:t>. Оценка кадрового обеспечения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 xml:space="preserve">На период </w:t>
      </w:r>
      <w:proofErr w:type="spellStart"/>
      <w:r w:rsidRPr="001F406F">
        <w:rPr>
          <w:rFonts w:ascii="Arial" w:eastAsia="Calibri" w:hAnsi="Arial" w:cs="Arial"/>
          <w:sz w:val="20"/>
          <w:szCs w:val="20"/>
        </w:rPr>
        <w:t>самообследования</w:t>
      </w:r>
      <w:proofErr w:type="spellEnd"/>
      <w:r w:rsidRPr="001F406F">
        <w:rPr>
          <w:rFonts w:ascii="Arial" w:eastAsia="Calibri" w:hAnsi="Arial" w:cs="Arial"/>
          <w:sz w:val="20"/>
          <w:szCs w:val="20"/>
        </w:rPr>
        <w:t xml:space="preserve"> в Школе работают 27 педагога, из них 14 – внутренних совместителей. В 2018 году аттестацию прошли 2 человека – на первую квалификационную категорию.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Основные принципы кадровой политики направлены: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на сохранение, укрепление и развитие кадрового потенциала;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создание квалифицированного коллектива, способного работать в современных условиях;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повышения уровня квалификации персонала.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.</w:t>
      </w:r>
    </w:p>
    <w:p w:rsidR="001F406F" w:rsidRPr="001F406F" w:rsidRDefault="001F406F" w:rsidP="001F406F">
      <w:pPr>
        <w:shd w:val="clear" w:color="auto" w:fill="FFFFFF"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F406F">
        <w:rPr>
          <w:rFonts w:ascii="Arial" w:eastAsia="Calibri" w:hAnsi="Arial" w:cs="Arial"/>
          <w:b/>
          <w:sz w:val="20"/>
          <w:szCs w:val="20"/>
          <w:lang w:val="en-US"/>
        </w:rPr>
        <w:t>VIII</w:t>
      </w:r>
      <w:r w:rsidRPr="001F406F">
        <w:rPr>
          <w:rFonts w:ascii="Arial" w:eastAsia="Calibri" w:hAnsi="Arial" w:cs="Arial"/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1F406F" w:rsidRPr="001F406F" w:rsidRDefault="001F406F" w:rsidP="001F406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Общая характеристика:</w:t>
      </w:r>
    </w:p>
    <w:p w:rsidR="001F406F" w:rsidRPr="001F406F" w:rsidRDefault="001F406F" w:rsidP="001F406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− объем библиотечного фонда – 2870 единица;</w:t>
      </w:r>
    </w:p>
    <w:p w:rsidR="001F406F" w:rsidRPr="001F406F" w:rsidRDefault="001F406F" w:rsidP="001F406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proofErr w:type="spellStart"/>
      <w:r w:rsidRPr="001F406F">
        <w:rPr>
          <w:rFonts w:ascii="Arial" w:eastAsia="Times New Roman" w:hAnsi="Arial" w:cs="Arial"/>
          <w:sz w:val="20"/>
          <w:szCs w:val="20"/>
          <w:lang w:eastAsia="ru-RU"/>
        </w:rPr>
        <w:t>книгообеспеченность</w:t>
      </w:r>
      <w:proofErr w:type="spellEnd"/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 – 100 процентов;</w:t>
      </w:r>
    </w:p>
    <w:p w:rsidR="001F406F" w:rsidRPr="001F406F" w:rsidRDefault="001F406F" w:rsidP="001F406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− обращаемость – 1616 единиц в год;</w:t>
      </w:r>
    </w:p>
    <w:p w:rsidR="001F406F" w:rsidRPr="001F406F" w:rsidRDefault="001F406F" w:rsidP="001F406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− объем учебного фонда – 1990единица.</w:t>
      </w:r>
    </w:p>
    <w:p w:rsidR="001F406F" w:rsidRPr="001F406F" w:rsidRDefault="001F406F" w:rsidP="001F406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>Фонд библиотеки формируется за счет федерального, областного, местного бюджета.</w:t>
      </w:r>
    </w:p>
    <w:p w:rsidR="001F406F" w:rsidRPr="001F406F" w:rsidRDefault="001F406F" w:rsidP="001F406F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406F">
        <w:rPr>
          <w:rFonts w:ascii="Arial" w:eastAsia="Times New Roman" w:hAnsi="Arial" w:cs="Arial"/>
          <w:bCs/>
          <w:sz w:val="20"/>
          <w:szCs w:val="20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1F406F" w:rsidRPr="001F406F" w:rsidTr="004B4614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Сколько экземпляров выдавалось за год</w:t>
            </w:r>
          </w:p>
        </w:tc>
      </w:tr>
      <w:tr w:rsidR="001F406F" w:rsidRPr="001F406F" w:rsidTr="004B461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1990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1760</w:t>
            </w:r>
          </w:p>
        </w:tc>
      </w:tr>
      <w:tr w:rsidR="001F406F" w:rsidRPr="001F406F" w:rsidTr="004B461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</w:tr>
      <w:tr w:rsidR="001F406F" w:rsidRPr="001F406F" w:rsidTr="004B461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750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510</w:t>
            </w:r>
          </w:p>
        </w:tc>
      </w:tr>
      <w:tr w:rsidR="001F406F" w:rsidRPr="001F406F" w:rsidTr="004B461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30</w:t>
            </w:r>
          </w:p>
        </w:tc>
      </w:tr>
      <w:tr w:rsidR="001F406F" w:rsidRPr="001F406F" w:rsidTr="004B461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</w:tr>
      <w:tr w:rsidR="001F406F" w:rsidRPr="001F406F" w:rsidTr="004B461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F406F" w:rsidRPr="001F406F" w:rsidTr="004B461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F406F" w:rsidRPr="001F406F" w:rsidTr="004B461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F406F" w:rsidRPr="001F406F" w:rsidRDefault="001F406F" w:rsidP="001F40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0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1F406F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 от 31.03.2014 № 253.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В библиотеке имеются электронные образовательные ресурсы – 542 дисков; сетевые образовательные ресурсы – 60. Мультимедийные средства (презентации, электронные энциклопедии, дидактические материалы) – 300.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Средний уровень посещаемости библиотеки – 15 человек в день.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1F406F" w:rsidRPr="001F406F" w:rsidRDefault="001F406F" w:rsidP="001F406F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F406F">
        <w:rPr>
          <w:rFonts w:ascii="Arial" w:eastAsia="Calibri" w:hAnsi="Arial" w:cs="Arial"/>
          <w:b/>
          <w:sz w:val="20"/>
          <w:szCs w:val="20"/>
          <w:lang w:val="en-US"/>
        </w:rPr>
        <w:t>IX</w:t>
      </w:r>
      <w:r w:rsidRPr="001F406F">
        <w:rPr>
          <w:rFonts w:ascii="Arial" w:eastAsia="Calibri" w:hAnsi="Arial" w:cs="Arial"/>
          <w:b/>
          <w:sz w:val="20"/>
          <w:szCs w:val="20"/>
        </w:rPr>
        <w:t>. Оценка материально-технической базы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1F406F">
        <w:rPr>
          <w:rFonts w:ascii="Arial" w:eastAsia="Calibri" w:hAnsi="Arial" w:cs="Arial"/>
          <w:sz w:val="20"/>
          <w:szCs w:val="20"/>
        </w:rPr>
        <w:t>В Школе оборудованы 13  учебных кабинета, 12 из них оснащен современной мультимедийной техникой, в том числе:</w:t>
      </w:r>
      <w:proofErr w:type="gramEnd"/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лаборатория по физике;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лаборатория по химии;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лаборатория по биологии;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один компьютерный класс;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столярная мастерская;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− </w:t>
      </w:r>
      <w:r w:rsidRPr="001F406F">
        <w:rPr>
          <w:rFonts w:ascii="Arial" w:eastAsia="Calibri" w:hAnsi="Arial" w:cs="Arial"/>
          <w:sz w:val="20"/>
          <w:szCs w:val="20"/>
        </w:rPr>
        <w:t>кабинет технологии для девочек;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 xml:space="preserve">На первом этаже здания оборудованы спортивный   зал. На первом этаже </w:t>
      </w:r>
      <w:proofErr w:type="gramStart"/>
      <w:r w:rsidRPr="001F406F">
        <w:rPr>
          <w:rFonts w:ascii="Arial" w:eastAsia="Calibri" w:hAnsi="Arial" w:cs="Arial"/>
          <w:sz w:val="20"/>
          <w:szCs w:val="20"/>
        </w:rPr>
        <w:t>оборудованы</w:t>
      </w:r>
      <w:proofErr w:type="gramEnd"/>
      <w:r w:rsidRPr="001F406F">
        <w:rPr>
          <w:rFonts w:ascii="Arial" w:eastAsia="Calibri" w:hAnsi="Arial" w:cs="Arial"/>
          <w:sz w:val="20"/>
          <w:szCs w:val="20"/>
        </w:rPr>
        <w:t xml:space="preserve"> столовая и пищеблок.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lastRenderedPageBreak/>
        <w:t xml:space="preserve">  Школа оборудована полосой препятствий: металлические шесты, две лестницы, четыре дуги для </w:t>
      </w:r>
      <w:proofErr w:type="spellStart"/>
      <w:r w:rsidRPr="001F406F">
        <w:rPr>
          <w:rFonts w:ascii="Arial" w:eastAsia="Calibri" w:hAnsi="Arial" w:cs="Arial"/>
          <w:sz w:val="20"/>
          <w:szCs w:val="20"/>
        </w:rPr>
        <w:t>подлезания</w:t>
      </w:r>
      <w:proofErr w:type="spellEnd"/>
      <w:r w:rsidRPr="001F406F">
        <w:rPr>
          <w:rFonts w:ascii="Arial" w:eastAsia="Calibri" w:hAnsi="Arial" w:cs="Arial"/>
          <w:sz w:val="20"/>
          <w:szCs w:val="20"/>
        </w:rPr>
        <w:t>, лабиринт.</w:t>
      </w:r>
    </w:p>
    <w:p w:rsidR="001F406F" w:rsidRPr="001F406F" w:rsidRDefault="001F406F" w:rsidP="001F406F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F406F">
        <w:rPr>
          <w:rFonts w:ascii="Arial" w:eastAsia="Calibri" w:hAnsi="Arial" w:cs="Arial"/>
          <w:b/>
          <w:sz w:val="24"/>
          <w:szCs w:val="24"/>
        </w:rPr>
        <w:t>Результаты анализа показателей деятельности организации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Данные приведены по состоянию на 29 декабря 2018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2459"/>
        <w:gridCol w:w="3352"/>
      </w:tblGrid>
      <w:tr w:rsidR="001F406F" w:rsidRPr="001F406F" w:rsidTr="004B4614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</w:p>
        </w:tc>
      </w:tr>
      <w:tr w:rsidR="001F406F" w:rsidRPr="001F406F" w:rsidTr="004B4614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106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38 (54,55%)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Средний первичный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Средний первичный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67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lastRenderedPageBreak/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 (40%)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106 (100%)</w:t>
            </w:r>
          </w:p>
        </w:tc>
      </w:tr>
      <w:tr w:rsidR="001F406F" w:rsidRPr="001F406F" w:rsidTr="004B4614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1F406F">
              <w:rPr>
                <w:rFonts w:ascii="Arial" w:eastAsia="Calibri" w:hAnsi="Arial" w:cs="Arial"/>
                <w:sz w:val="24"/>
              </w:rPr>
              <w:t>численности</w:t>
            </w:r>
            <w:proofErr w:type="gramEnd"/>
            <w:r w:rsidRPr="001F406F">
              <w:rPr>
                <w:rFonts w:ascii="Arial" w:eastAsia="Calibri" w:hAnsi="Arial" w:cs="Arial"/>
                <w:sz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06F" w:rsidRPr="001F406F" w:rsidTr="004B4614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0(0%)</w:t>
            </w:r>
          </w:p>
        </w:tc>
      </w:tr>
      <w:tr w:rsidR="001F406F" w:rsidRPr="001F406F" w:rsidTr="004B4614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</w:tr>
      <w:tr w:rsidR="001F406F" w:rsidRPr="001F406F" w:rsidTr="004B4614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</w:tr>
      <w:tr w:rsidR="001F406F" w:rsidRPr="001F406F" w:rsidTr="004B4614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 xml:space="preserve">Общая численность </w:t>
            </w:r>
            <w:proofErr w:type="spellStart"/>
            <w:r w:rsidRPr="001F406F">
              <w:rPr>
                <w:rFonts w:ascii="Arial" w:eastAsia="Calibri" w:hAnsi="Arial" w:cs="Arial"/>
                <w:sz w:val="24"/>
              </w:rPr>
              <w:t>педработников</w:t>
            </w:r>
            <w:proofErr w:type="spellEnd"/>
            <w:r w:rsidRPr="001F406F">
              <w:rPr>
                <w:rFonts w:ascii="Arial" w:eastAsia="Calibri" w:hAnsi="Arial" w:cs="Arial"/>
                <w:sz w:val="24"/>
              </w:rPr>
              <w:t xml:space="preserve">, в том числе количество </w:t>
            </w:r>
            <w:proofErr w:type="spellStart"/>
            <w:r w:rsidRPr="001F406F">
              <w:rPr>
                <w:rFonts w:ascii="Arial" w:eastAsia="Calibri" w:hAnsi="Arial" w:cs="Arial"/>
                <w:sz w:val="24"/>
              </w:rPr>
              <w:t>педработников</w:t>
            </w:r>
            <w:proofErr w:type="spellEnd"/>
            <w:r w:rsidRPr="001F406F">
              <w:rPr>
                <w:rFonts w:ascii="Arial" w:eastAsia="Calibri" w:hAnsi="Arial" w:cs="Arial"/>
                <w:sz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06F" w:rsidRPr="001F406F" w:rsidTr="004B4614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</w:tr>
      <w:tr w:rsidR="001F406F" w:rsidRPr="001F406F" w:rsidTr="004B4614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</w:tr>
      <w:tr w:rsidR="001F406F" w:rsidRPr="001F406F" w:rsidTr="004B4614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lastRenderedPageBreak/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F406F" w:rsidRPr="001F406F" w:rsidTr="004B4614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1F406F" w:rsidRPr="001F406F" w:rsidTr="004B4614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 xml:space="preserve">Численность (удельный вес) </w:t>
            </w:r>
            <w:proofErr w:type="spellStart"/>
            <w:r w:rsidRPr="001F406F">
              <w:rPr>
                <w:rFonts w:ascii="Arial" w:eastAsia="Calibri" w:hAnsi="Arial" w:cs="Arial"/>
                <w:sz w:val="24"/>
              </w:rPr>
              <w:t>педработников</w:t>
            </w:r>
            <w:proofErr w:type="spellEnd"/>
            <w:r w:rsidRPr="001F406F">
              <w:rPr>
                <w:rFonts w:ascii="Arial" w:eastAsia="Calibri" w:hAnsi="Arial" w:cs="Arial"/>
                <w:sz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06F" w:rsidRPr="001F406F" w:rsidTr="004B4614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0(0%)</w:t>
            </w:r>
          </w:p>
        </w:tc>
      </w:tr>
      <w:tr w:rsidR="001F406F" w:rsidRPr="001F406F" w:rsidTr="004B4614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12 (</w:t>
            </w:r>
            <w:r w:rsidRPr="001F406F">
              <w:rPr>
                <w:rFonts w:ascii="Arial" w:eastAsia="Calibri" w:hAnsi="Arial" w:cs="Arial"/>
                <w:sz w:val="20"/>
                <w:szCs w:val="20"/>
                <w:lang w:val="en-US"/>
              </w:rPr>
              <w:t>77</w:t>
            </w:r>
            <w:r w:rsidRPr="001F406F">
              <w:rPr>
                <w:rFonts w:ascii="Arial" w:eastAsia="Calibri" w:hAnsi="Arial" w:cs="Arial"/>
                <w:sz w:val="20"/>
                <w:szCs w:val="20"/>
              </w:rPr>
              <w:t>%)</w:t>
            </w:r>
          </w:p>
        </w:tc>
      </w:tr>
      <w:tr w:rsidR="001F406F" w:rsidRPr="001F406F" w:rsidTr="004B4614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 xml:space="preserve">Численность (удельный вес) </w:t>
            </w:r>
            <w:proofErr w:type="spellStart"/>
            <w:r w:rsidRPr="001F406F">
              <w:rPr>
                <w:rFonts w:ascii="Arial" w:eastAsia="Calibri" w:hAnsi="Arial" w:cs="Arial"/>
                <w:sz w:val="24"/>
              </w:rPr>
              <w:t>педработников</w:t>
            </w:r>
            <w:proofErr w:type="spellEnd"/>
            <w:r w:rsidRPr="001F406F">
              <w:rPr>
                <w:rFonts w:ascii="Arial" w:eastAsia="Calibri" w:hAnsi="Arial" w:cs="Arial"/>
                <w:sz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06F" w:rsidRPr="001F406F" w:rsidTr="004B4614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15 (29%)</w:t>
            </w:r>
          </w:p>
        </w:tc>
      </w:tr>
      <w:tr w:rsidR="001F406F" w:rsidRPr="001F406F" w:rsidTr="004B4614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2 (4%)</w:t>
            </w:r>
          </w:p>
        </w:tc>
      </w:tr>
      <w:tr w:rsidR="001F406F" w:rsidRPr="001F406F" w:rsidTr="004B4614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 xml:space="preserve">Численность (удельный вес) </w:t>
            </w:r>
            <w:proofErr w:type="spellStart"/>
            <w:r w:rsidRPr="001F406F">
              <w:rPr>
                <w:rFonts w:ascii="Arial" w:eastAsia="Calibri" w:hAnsi="Arial" w:cs="Arial"/>
                <w:sz w:val="24"/>
              </w:rPr>
              <w:t>педработников</w:t>
            </w:r>
            <w:proofErr w:type="spellEnd"/>
            <w:r w:rsidRPr="001F406F">
              <w:rPr>
                <w:rFonts w:ascii="Arial" w:eastAsia="Calibri" w:hAnsi="Arial" w:cs="Arial"/>
                <w:sz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06F" w:rsidRPr="001F406F" w:rsidTr="004B4614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12 (23%)</w:t>
            </w:r>
          </w:p>
        </w:tc>
      </w:tr>
      <w:tr w:rsidR="001F406F" w:rsidRPr="001F406F" w:rsidTr="004B4614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7 (14%)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4 (100%)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3 (75%)</w:t>
            </w:r>
          </w:p>
        </w:tc>
      </w:tr>
      <w:tr w:rsidR="001F406F" w:rsidRPr="001F406F" w:rsidTr="004B4614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bCs/>
                <w:sz w:val="20"/>
                <w:szCs w:val="20"/>
              </w:rPr>
              <w:t>Инфраструктура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0,19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</w:tr>
      <w:tr w:rsidR="001F406F" w:rsidRPr="001F406F" w:rsidTr="004B4614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да</w:t>
            </w:r>
          </w:p>
        </w:tc>
      </w:tr>
      <w:tr w:rsidR="001F406F" w:rsidRPr="001F406F" w:rsidTr="004B4614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да</w:t>
            </w:r>
          </w:p>
        </w:tc>
      </w:tr>
      <w:tr w:rsidR="001F406F" w:rsidRPr="001F406F" w:rsidTr="004B4614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 xml:space="preserve">− </w:t>
            </w:r>
            <w:proofErr w:type="spellStart"/>
            <w:r w:rsidRPr="001F406F">
              <w:rPr>
                <w:rFonts w:ascii="Arial" w:eastAsia="Calibri" w:hAnsi="Arial" w:cs="Arial"/>
                <w:sz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да</w:t>
            </w:r>
          </w:p>
        </w:tc>
      </w:tr>
      <w:tr w:rsidR="001F406F" w:rsidRPr="001F406F" w:rsidTr="004B4614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сре</w:t>
            </w:r>
            <w:proofErr w:type="gramStart"/>
            <w:r w:rsidRPr="001F406F">
              <w:rPr>
                <w:rFonts w:ascii="Arial" w:eastAsia="Calibri" w:hAnsi="Arial" w:cs="Arial"/>
                <w:sz w:val="24"/>
              </w:rPr>
              <w:t>дств ск</w:t>
            </w:r>
            <w:proofErr w:type="gramEnd"/>
            <w:r w:rsidRPr="001F406F">
              <w:rPr>
                <w:rFonts w:ascii="Arial" w:eastAsia="Calibri" w:hAnsi="Arial" w:cs="Arial"/>
                <w:sz w:val="24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да</w:t>
            </w:r>
          </w:p>
        </w:tc>
      </w:tr>
      <w:tr w:rsidR="001F406F" w:rsidRPr="001F406F" w:rsidTr="004B4614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да</w:t>
            </w:r>
          </w:p>
        </w:tc>
      </w:tr>
      <w:tr w:rsidR="001F406F" w:rsidRPr="001F406F" w:rsidTr="004B4614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1F406F">
              <w:rPr>
                <w:rFonts w:ascii="Arial" w:eastAsia="Calibri" w:hAnsi="Arial" w:cs="Arial"/>
                <w:sz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да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1F406F">
              <w:rPr>
                <w:rFonts w:ascii="Arial" w:eastAsia="Calibri" w:hAnsi="Arial" w:cs="Arial"/>
                <w:sz w:val="20"/>
                <w:szCs w:val="20"/>
              </w:rPr>
              <w:t>с</w:t>
            </w:r>
            <w:proofErr w:type="gramEnd"/>
            <w:r w:rsidRPr="001F406F">
              <w:rPr>
                <w:rFonts w:ascii="Arial" w:eastAsia="Calibri" w:hAnsi="Arial" w:cs="Arial"/>
                <w:sz w:val="20"/>
                <w:szCs w:val="20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106 (100%)</w:t>
            </w:r>
          </w:p>
        </w:tc>
      </w:tr>
      <w:tr w:rsidR="001F406F" w:rsidRPr="001F406F" w:rsidTr="004B461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06F">
              <w:rPr>
                <w:rFonts w:ascii="Arial" w:eastAsia="Calibri" w:hAnsi="Arial" w:cs="Arial"/>
                <w:sz w:val="20"/>
                <w:szCs w:val="20"/>
              </w:rPr>
              <w:t>6,8</w:t>
            </w:r>
          </w:p>
        </w:tc>
      </w:tr>
    </w:tbl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1F406F" w:rsidRPr="001F406F" w:rsidRDefault="001F406F" w:rsidP="001F406F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1F406F">
        <w:rPr>
          <w:rFonts w:ascii="Arial" w:eastAsia="Calibri" w:hAnsi="Arial" w:cs="Arial"/>
          <w:sz w:val="20"/>
          <w:szCs w:val="20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B975AC" w:rsidRPr="001F406F" w:rsidRDefault="00B975AC"/>
    <w:sectPr w:rsidR="00B975AC" w:rsidRPr="001F406F" w:rsidSect="00326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93" w:rsidRDefault="00A370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93" w:rsidRDefault="00A370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93" w:rsidRDefault="00A3707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93" w:rsidRDefault="00A370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93" w:rsidRDefault="00A370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93" w:rsidRDefault="00A370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FB9"/>
    <w:multiLevelType w:val="hybridMultilevel"/>
    <w:tmpl w:val="A036A2B2"/>
    <w:lvl w:ilvl="0" w:tplc="B9905F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41509"/>
    <w:multiLevelType w:val="hybridMultilevel"/>
    <w:tmpl w:val="42BA3D50"/>
    <w:lvl w:ilvl="0" w:tplc="B9905F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C77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0C9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C8F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460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E0D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213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434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0EE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6F"/>
    <w:rsid w:val="001F406F"/>
    <w:rsid w:val="00B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0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406F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1F406F"/>
  </w:style>
  <w:style w:type="character" w:styleId="a3">
    <w:name w:val="Hyperlink"/>
    <w:uiPriority w:val="99"/>
    <w:unhideWhenUsed/>
    <w:rsid w:val="001F40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06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1F406F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List Paragraph"/>
    <w:basedOn w:val="a"/>
    <w:uiPriority w:val="34"/>
    <w:qFormat/>
    <w:rsid w:val="001F406F"/>
    <w:pPr>
      <w:ind w:left="720"/>
      <w:contextualSpacing/>
    </w:pPr>
    <w:rPr>
      <w:rFonts w:ascii="Arial" w:eastAsia="Calibri" w:hAnsi="Arial" w:cs="Arial"/>
      <w:sz w:val="24"/>
    </w:rPr>
  </w:style>
  <w:style w:type="table" w:styleId="a7">
    <w:name w:val="Table Grid"/>
    <w:basedOn w:val="a1"/>
    <w:uiPriority w:val="59"/>
    <w:rsid w:val="001F40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1F406F"/>
    <w:rPr>
      <w:rFonts w:ascii="Arial" w:eastAsia="Calibri" w:hAnsi="Arial" w:cs="Times New Roman"/>
      <w:sz w:val="20"/>
      <w:szCs w:val="20"/>
      <w:lang w:val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06F"/>
    <w:rPr>
      <w:rFonts w:ascii="Arial" w:eastAsia="Calibri" w:hAnsi="Arial" w:cs="Times New Roman"/>
      <w:sz w:val="20"/>
      <w:szCs w:val="20"/>
      <w:lang w:val="x-none"/>
    </w:rPr>
  </w:style>
  <w:style w:type="character" w:styleId="aa">
    <w:name w:val="annotation reference"/>
    <w:uiPriority w:val="99"/>
    <w:semiHidden/>
    <w:unhideWhenUsed/>
    <w:rsid w:val="001F406F"/>
    <w:rPr>
      <w:sz w:val="16"/>
      <w:szCs w:val="16"/>
    </w:rPr>
  </w:style>
  <w:style w:type="paragraph" w:styleId="ab">
    <w:name w:val="Normal (Web)"/>
    <w:basedOn w:val="a"/>
    <w:uiPriority w:val="99"/>
    <w:unhideWhenUsed/>
    <w:rsid w:val="001F40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1F406F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1F406F"/>
    <w:rPr>
      <w:rFonts w:ascii="Arial" w:eastAsia="Calibri" w:hAnsi="Arial" w:cs="Times New Roman"/>
      <w:b/>
      <w:bCs/>
      <w:sz w:val="20"/>
      <w:szCs w:val="20"/>
      <w:lang w:val="x-none"/>
    </w:rPr>
  </w:style>
  <w:style w:type="paragraph" w:styleId="ae">
    <w:name w:val="No Spacing"/>
    <w:uiPriority w:val="1"/>
    <w:qFormat/>
    <w:rsid w:val="001F40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0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406F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1F406F"/>
  </w:style>
  <w:style w:type="character" w:styleId="a3">
    <w:name w:val="Hyperlink"/>
    <w:uiPriority w:val="99"/>
    <w:unhideWhenUsed/>
    <w:rsid w:val="001F40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06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1F406F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List Paragraph"/>
    <w:basedOn w:val="a"/>
    <w:uiPriority w:val="34"/>
    <w:qFormat/>
    <w:rsid w:val="001F406F"/>
    <w:pPr>
      <w:ind w:left="720"/>
      <w:contextualSpacing/>
    </w:pPr>
    <w:rPr>
      <w:rFonts w:ascii="Arial" w:eastAsia="Calibri" w:hAnsi="Arial" w:cs="Arial"/>
      <w:sz w:val="24"/>
    </w:rPr>
  </w:style>
  <w:style w:type="table" w:styleId="a7">
    <w:name w:val="Table Grid"/>
    <w:basedOn w:val="a1"/>
    <w:uiPriority w:val="59"/>
    <w:rsid w:val="001F40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1F406F"/>
    <w:rPr>
      <w:rFonts w:ascii="Arial" w:eastAsia="Calibri" w:hAnsi="Arial" w:cs="Times New Roman"/>
      <w:sz w:val="20"/>
      <w:szCs w:val="20"/>
      <w:lang w:val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06F"/>
    <w:rPr>
      <w:rFonts w:ascii="Arial" w:eastAsia="Calibri" w:hAnsi="Arial" w:cs="Times New Roman"/>
      <w:sz w:val="20"/>
      <w:szCs w:val="20"/>
      <w:lang w:val="x-none"/>
    </w:rPr>
  </w:style>
  <w:style w:type="character" w:styleId="aa">
    <w:name w:val="annotation reference"/>
    <w:uiPriority w:val="99"/>
    <w:semiHidden/>
    <w:unhideWhenUsed/>
    <w:rsid w:val="001F406F"/>
    <w:rPr>
      <w:sz w:val="16"/>
      <w:szCs w:val="16"/>
    </w:rPr>
  </w:style>
  <w:style w:type="paragraph" w:styleId="ab">
    <w:name w:val="Normal (Web)"/>
    <w:basedOn w:val="a"/>
    <w:uiPriority w:val="99"/>
    <w:unhideWhenUsed/>
    <w:rsid w:val="001F40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1F406F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1F406F"/>
    <w:rPr>
      <w:rFonts w:ascii="Arial" w:eastAsia="Calibri" w:hAnsi="Arial" w:cs="Times New Roman"/>
      <w:b/>
      <w:bCs/>
      <w:sz w:val="20"/>
      <w:szCs w:val="20"/>
      <w:lang w:val="x-none"/>
    </w:rPr>
  </w:style>
  <w:style w:type="paragraph" w:styleId="ae">
    <w:name w:val="No Spacing"/>
    <w:uiPriority w:val="1"/>
    <w:qFormat/>
    <w:rsid w:val="001F40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yperlink" Target="mailto:bakashit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Охват кружковой работой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кружковой работой и курсами ВД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охвачены</c:v>
                </c:pt>
                <c:pt idx="1">
                  <c:v>не охвачены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104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4">
          <a:noFill/>
        </a:ln>
      </c:spPr>
    </c:plotArea>
    <c:legend>
      <c:legendPos val="t"/>
      <c:layout/>
      <c:overlay val="0"/>
    </c:legend>
    <c:plotVisOnly val="1"/>
    <c:dispBlanksAs val="zero"/>
    <c:showDLblsOverMax val="0"/>
  </c:chart>
  <c:txPr>
    <a:bodyPr/>
    <a:lstStyle/>
    <a:p>
      <a:pPr>
        <a:defRPr sz="179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2019-04-08T10:52:00Z</dcterms:created>
  <dcterms:modified xsi:type="dcterms:W3CDTF">2019-04-08T10:52:00Z</dcterms:modified>
</cp:coreProperties>
</file>